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8792A" w14:textId="77777777" w:rsidR="00F92F30" w:rsidRPr="003A454C" w:rsidRDefault="00F92F30" w:rsidP="00F92F30">
      <w:pPr>
        <w:spacing w:line="240" w:lineRule="auto"/>
        <w:ind w:left="2968" w:right="259" w:firstLine="28"/>
        <w:jc w:val="center"/>
        <w:rPr>
          <w:rFonts w:ascii="Arial" w:eastAsia="Arial" w:hAnsi="Arial" w:cs="Arial"/>
          <w:color w:val="151515"/>
          <w:w w:val="103"/>
        </w:rPr>
      </w:pPr>
      <w:r w:rsidRPr="003A454C">
        <w:rPr>
          <w:noProof/>
          <w:lang w:eastAsia="en-US"/>
        </w:rPr>
        <w:drawing>
          <wp:anchor distT="0" distB="0" distL="114300" distR="114300" simplePos="0" relativeHeight="251659264" behindDoc="1" locked="0" layoutInCell="1" allowOverlap="1" wp14:anchorId="5A7EE5FD" wp14:editId="514A0994">
            <wp:simplePos x="0" y="0"/>
            <wp:positionH relativeFrom="page">
              <wp:posOffset>1097280</wp:posOffset>
            </wp:positionH>
            <wp:positionV relativeFrom="paragraph">
              <wp:posOffset>-92710</wp:posOffset>
            </wp:positionV>
            <wp:extent cx="1450975" cy="987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050505"/>
          <w:w w:val="105"/>
        </w:rPr>
        <w:t xml:space="preserve">       </w:t>
      </w:r>
      <w:r w:rsidRPr="003A454C">
        <w:rPr>
          <w:rFonts w:ascii="Arial" w:eastAsia="Arial" w:hAnsi="Arial" w:cs="Arial"/>
          <w:color w:val="050505"/>
          <w:w w:val="105"/>
        </w:rPr>
        <w:t>Wayne</w:t>
      </w:r>
      <w:r w:rsidRPr="003A454C">
        <w:rPr>
          <w:rFonts w:ascii="Arial" w:eastAsia="Arial" w:hAnsi="Arial" w:cs="Arial"/>
          <w:color w:val="050505"/>
          <w:spacing w:val="-6"/>
          <w:w w:val="105"/>
        </w:rPr>
        <w:t xml:space="preserve"> </w:t>
      </w:r>
      <w:r w:rsidRPr="003A454C">
        <w:rPr>
          <w:rFonts w:ascii="Arial" w:eastAsia="Arial" w:hAnsi="Arial" w:cs="Arial"/>
          <w:color w:val="050505"/>
          <w:w w:val="105"/>
        </w:rPr>
        <w:t>County</w:t>
      </w:r>
      <w:r w:rsidRPr="003A454C">
        <w:rPr>
          <w:rFonts w:ascii="Arial" w:eastAsia="Arial" w:hAnsi="Arial" w:cs="Arial"/>
          <w:color w:val="050505"/>
          <w:spacing w:val="-6"/>
          <w:w w:val="105"/>
        </w:rPr>
        <w:t xml:space="preserve"> </w:t>
      </w:r>
      <w:r w:rsidRPr="003A454C">
        <w:rPr>
          <w:rFonts w:ascii="Arial" w:eastAsia="Arial" w:hAnsi="Arial" w:cs="Arial"/>
          <w:color w:val="050505"/>
          <w:w w:val="105"/>
        </w:rPr>
        <w:t>Soil</w:t>
      </w:r>
      <w:r w:rsidRPr="003A454C">
        <w:rPr>
          <w:rFonts w:ascii="Arial" w:eastAsia="Arial" w:hAnsi="Arial" w:cs="Arial"/>
          <w:color w:val="050505"/>
          <w:spacing w:val="-18"/>
          <w:w w:val="105"/>
        </w:rPr>
        <w:t xml:space="preserve"> </w:t>
      </w:r>
      <w:r w:rsidRPr="003A454C">
        <w:rPr>
          <w:rFonts w:ascii="Arial" w:eastAsia="Arial" w:hAnsi="Arial" w:cs="Arial"/>
          <w:color w:val="151515"/>
          <w:w w:val="105"/>
        </w:rPr>
        <w:t>and</w:t>
      </w:r>
      <w:r w:rsidRPr="003A454C">
        <w:rPr>
          <w:rFonts w:ascii="Arial" w:eastAsia="Arial" w:hAnsi="Arial" w:cs="Arial"/>
          <w:color w:val="151515"/>
          <w:spacing w:val="-26"/>
          <w:w w:val="105"/>
        </w:rPr>
        <w:t xml:space="preserve"> </w:t>
      </w:r>
      <w:r w:rsidRPr="003A454C">
        <w:rPr>
          <w:rFonts w:ascii="Arial" w:eastAsia="Arial" w:hAnsi="Arial" w:cs="Arial"/>
          <w:color w:val="050505"/>
          <w:w w:val="105"/>
        </w:rPr>
        <w:t>Water</w:t>
      </w:r>
      <w:r w:rsidRPr="003A454C">
        <w:rPr>
          <w:rFonts w:ascii="Arial" w:eastAsia="Arial" w:hAnsi="Arial" w:cs="Arial"/>
          <w:color w:val="050505"/>
          <w:spacing w:val="4"/>
          <w:w w:val="105"/>
        </w:rPr>
        <w:t xml:space="preserve"> </w:t>
      </w:r>
      <w:r w:rsidRPr="003A454C">
        <w:rPr>
          <w:rFonts w:ascii="Arial" w:eastAsia="Arial" w:hAnsi="Arial" w:cs="Arial"/>
          <w:color w:val="050505"/>
          <w:w w:val="105"/>
        </w:rPr>
        <w:t>Conservation</w:t>
      </w:r>
      <w:r w:rsidRPr="003A454C">
        <w:rPr>
          <w:rFonts w:ascii="Arial" w:eastAsia="Arial" w:hAnsi="Arial" w:cs="Arial"/>
          <w:color w:val="050505"/>
          <w:spacing w:val="3"/>
          <w:w w:val="105"/>
        </w:rPr>
        <w:t xml:space="preserve"> </w:t>
      </w:r>
      <w:r w:rsidRPr="003A454C">
        <w:rPr>
          <w:rFonts w:ascii="Arial" w:eastAsia="Arial" w:hAnsi="Arial" w:cs="Arial"/>
          <w:color w:val="050505"/>
          <w:w w:val="105"/>
        </w:rPr>
        <w:t>District</w:t>
      </w:r>
      <w:r w:rsidRPr="003A454C">
        <w:rPr>
          <w:rFonts w:ascii="Arial" w:eastAsia="Arial" w:hAnsi="Arial" w:cs="Arial"/>
          <w:color w:val="050505"/>
          <w:w w:val="108"/>
        </w:rPr>
        <w:t xml:space="preserve"> </w:t>
      </w:r>
      <w:r w:rsidRPr="003A454C">
        <w:rPr>
          <w:rFonts w:ascii="Arial" w:eastAsia="Arial" w:hAnsi="Arial" w:cs="Arial"/>
          <w:color w:val="151515"/>
          <w:w w:val="105"/>
        </w:rPr>
        <w:t>823</w:t>
      </w:r>
      <w:r w:rsidRPr="003A454C">
        <w:rPr>
          <w:rFonts w:ascii="Arial" w:eastAsia="Arial" w:hAnsi="Arial" w:cs="Arial"/>
          <w:color w:val="151515"/>
          <w:spacing w:val="-23"/>
          <w:w w:val="105"/>
        </w:rPr>
        <w:t xml:space="preserve"> </w:t>
      </w:r>
      <w:r w:rsidRPr="003A454C">
        <w:rPr>
          <w:rFonts w:ascii="Arial" w:eastAsia="Arial" w:hAnsi="Arial" w:cs="Arial"/>
          <w:color w:val="151515"/>
          <w:w w:val="105"/>
        </w:rPr>
        <w:t>S.</w:t>
      </w:r>
      <w:r w:rsidRPr="003A454C">
        <w:rPr>
          <w:rFonts w:ascii="Arial" w:eastAsia="Arial" w:hAnsi="Arial" w:cs="Arial"/>
          <w:color w:val="151515"/>
          <w:spacing w:val="-20"/>
          <w:w w:val="105"/>
        </w:rPr>
        <w:t xml:space="preserve"> </w:t>
      </w:r>
      <w:r w:rsidRPr="003A454C">
        <w:rPr>
          <w:rFonts w:ascii="Arial" w:eastAsia="Arial" w:hAnsi="Arial" w:cs="Arial"/>
          <w:color w:val="151515"/>
          <w:w w:val="105"/>
        </w:rPr>
        <w:t>Round</w:t>
      </w:r>
      <w:r w:rsidRPr="003A454C">
        <w:rPr>
          <w:rFonts w:ascii="Arial" w:eastAsia="Arial" w:hAnsi="Arial" w:cs="Arial"/>
          <w:color w:val="151515"/>
          <w:spacing w:val="-21"/>
          <w:w w:val="105"/>
        </w:rPr>
        <w:t xml:space="preserve"> </w:t>
      </w:r>
      <w:r w:rsidRPr="003A454C">
        <w:rPr>
          <w:rFonts w:ascii="Arial" w:eastAsia="Arial" w:hAnsi="Arial" w:cs="Arial"/>
          <w:color w:val="151515"/>
          <w:w w:val="105"/>
        </w:rPr>
        <w:t>Barn</w:t>
      </w:r>
      <w:r w:rsidRPr="003A454C">
        <w:rPr>
          <w:rFonts w:ascii="Arial" w:eastAsia="Arial" w:hAnsi="Arial" w:cs="Arial"/>
          <w:color w:val="151515"/>
          <w:spacing w:val="-14"/>
          <w:w w:val="105"/>
        </w:rPr>
        <w:t xml:space="preserve"> </w:t>
      </w:r>
      <w:r w:rsidRPr="003A454C">
        <w:rPr>
          <w:rFonts w:ascii="Arial" w:eastAsia="Arial" w:hAnsi="Arial" w:cs="Arial"/>
          <w:color w:val="151515"/>
          <w:w w:val="105"/>
        </w:rPr>
        <w:t>Rd.,</w:t>
      </w:r>
      <w:r w:rsidRPr="003A454C">
        <w:rPr>
          <w:rFonts w:ascii="Arial" w:eastAsia="Arial" w:hAnsi="Arial" w:cs="Arial"/>
          <w:color w:val="151515"/>
          <w:spacing w:val="-23"/>
          <w:w w:val="105"/>
        </w:rPr>
        <w:t xml:space="preserve"> </w:t>
      </w:r>
      <w:r>
        <w:rPr>
          <w:rFonts w:ascii="Arial" w:eastAsia="Arial" w:hAnsi="Arial" w:cs="Arial"/>
          <w:color w:val="151515"/>
          <w:w w:val="105"/>
        </w:rPr>
        <w:t xml:space="preserve">Suite </w:t>
      </w:r>
      <w:r w:rsidRPr="003A454C">
        <w:rPr>
          <w:rFonts w:ascii="Arial" w:eastAsia="Arial" w:hAnsi="Arial" w:cs="Arial"/>
          <w:color w:val="151515"/>
          <w:w w:val="105"/>
        </w:rPr>
        <w:t>1,</w:t>
      </w:r>
      <w:r w:rsidRPr="003A454C">
        <w:rPr>
          <w:rFonts w:ascii="Arial" w:eastAsia="Arial" w:hAnsi="Arial" w:cs="Arial"/>
          <w:color w:val="151515"/>
          <w:spacing w:val="-10"/>
          <w:w w:val="105"/>
        </w:rPr>
        <w:t xml:space="preserve"> </w:t>
      </w:r>
      <w:r w:rsidRPr="003A454C">
        <w:rPr>
          <w:rFonts w:ascii="Arial" w:eastAsia="Arial" w:hAnsi="Arial" w:cs="Arial"/>
          <w:color w:val="151515"/>
          <w:w w:val="105"/>
        </w:rPr>
        <w:t>Richmond,</w:t>
      </w:r>
      <w:r w:rsidRPr="003A454C">
        <w:rPr>
          <w:rFonts w:ascii="Arial" w:eastAsia="Arial" w:hAnsi="Arial" w:cs="Arial"/>
          <w:color w:val="151515"/>
          <w:spacing w:val="-8"/>
          <w:w w:val="105"/>
        </w:rPr>
        <w:t xml:space="preserve"> </w:t>
      </w:r>
      <w:r w:rsidRPr="003A454C">
        <w:rPr>
          <w:rFonts w:ascii="Arial" w:eastAsia="Arial" w:hAnsi="Arial" w:cs="Arial"/>
          <w:color w:val="050505"/>
          <w:w w:val="105"/>
        </w:rPr>
        <w:t>In</w:t>
      </w:r>
      <w:r w:rsidRPr="003A454C">
        <w:rPr>
          <w:rFonts w:ascii="Arial" w:eastAsia="Arial" w:hAnsi="Arial" w:cs="Arial"/>
          <w:color w:val="050505"/>
          <w:spacing w:val="-3"/>
          <w:w w:val="105"/>
        </w:rPr>
        <w:t>d</w:t>
      </w:r>
      <w:r w:rsidRPr="003A454C">
        <w:rPr>
          <w:rFonts w:ascii="Arial" w:eastAsia="Arial" w:hAnsi="Arial" w:cs="Arial"/>
          <w:color w:val="262626"/>
          <w:w w:val="105"/>
        </w:rPr>
        <w:t>iana</w:t>
      </w:r>
      <w:r w:rsidRPr="003A454C">
        <w:rPr>
          <w:rFonts w:ascii="Arial" w:eastAsia="Arial" w:hAnsi="Arial" w:cs="Arial"/>
          <w:color w:val="262626"/>
          <w:spacing w:val="-17"/>
          <w:w w:val="105"/>
        </w:rPr>
        <w:t xml:space="preserve"> </w:t>
      </w:r>
      <w:r>
        <w:rPr>
          <w:rFonts w:ascii="Arial" w:eastAsia="Arial" w:hAnsi="Arial" w:cs="Arial"/>
          <w:color w:val="151515"/>
          <w:w w:val="105"/>
        </w:rPr>
        <w:t>47374</w:t>
      </w:r>
    </w:p>
    <w:p w14:paraId="504D15D3" w14:textId="77777777" w:rsidR="00F92F30" w:rsidRPr="003A454C" w:rsidRDefault="00F92F30" w:rsidP="00F92F30">
      <w:pPr>
        <w:spacing w:line="240" w:lineRule="auto"/>
        <w:ind w:left="2968" w:right="259" w:firstLine="28"/>
        <w:jc w:val="center"/>
        <w:rPr>
          <w:rFonts w:ascii="Arial" w:eastAsia="Arial" w:hAnsi="Arial" w:cs="Arial"/>
        </w:rPr>
      </w:pPr>
      <w:r w:rsidRPr="003A454C">
        <w:rPr>
          <w:rFonts w:ascii="Arial" w:eastAsia="Arial" w:hAnsi="Arial" w:cs="Arial"/>
          <w:color w:val="151515"/>
          <w:w w:val="105"/>
        </w:rPr>
        <w:t>Phone</w:t>
      </w:r>
      <w:r w:rsidRPr="003A454C">
        <w:rPr>
          <w:rFonts w:ascii="Arial" w:eastAsia="Arial" w:hAnsi="Arial" w:cs="Arial"/>
          <w:color w:val="151515"/>
          <w:spacing w:val="-22"/>
          <w:w w:val="105"/>
        </w:rPr>
        <w:t xml:space="preserve"> </w:t>
      </w:r>
      <w:r w:rsidRPr="003A454C">
        <w:rPr>
          <w:rFonts w:ascii="Arial" w:eastAsia="Arial" w:hAnsi="Arial" w:cs="Arial"/>
          <w:color w:val="151515"/>
          <w:w w:val="105"/>
        </w:rPr>
        <w:t>(765)</w:t>
      </w:r>
      <w:r w:rsidRPr="003A454C">
        <w:rPr>
          <w:rFonts w:ascii="Arial" w:eastAsia="Arial" w:hAnsi="Arial" w:cs="Arial"/>
          <w:color w:val="151515"/>
          <w:spacing w:val="-11"/>
          <w:w w:val="105"/>
        </w:rPr>
        <w:t xml:space="preserve"> </w:t>
      </w:r>
      <w:r w:rsidRPr="003A454C">
        <w:rPr>
          <w:rFonts w:ascii="Arial" w:eastAsia="Arial" w:hAnsi="Arial" w:cs="Arial"/>
          <w:color w:val="151515"/>
          <w:w w:val="105"/>
        </w:rPr>
        <w:t>966-0191</w:t>
      </w:r>
      <w:r w:rsidRPr="003A454C">
        <w:rPr>
          <w:rFonts w:ascii="Arial" w:eastAsia="Arial" w:hAnsi="Arial" w:cs="Arial"/>
          <w:color w:val="151515"/>
          <w:spacing w:val="-28"/>
          <w:w w:val="105"/>
        </w:rPr>
        <w:t xml:space="preserve"> </w:t>
      </w:r>
      <w:r w:rsidRPr="003A454C">
        <w:rPr>
          <w:rFonts w:ascii="Arial" w:eastAsia="Arial" w:hAnsi="Arial" w:cs="Arial"/>
          <w:color w:val="151515"/>
          <w:w w:val="105"/>
        </w:rPr>
        <w:t>Ext.</w:t>
      </w:r>
      <w:r w:rsidRPr="003A454C">
        <w:rPr>
          <w:rFonts w:ascii="Arial" w:eastAsia="Arial" w:hAnsi="Arial" w:cs="Arial"/>
          <w:color w:val="151515"/>
          <w:spacing w:val="-23"/>
          <w:w w:val="105"/>
        </w:rPr>
        <w:t xml:space="preserve"> </w:t>
      </w:r>
      <w:r w:rsidRPr="003A454C">
        <w:rPr>
          <w:rFonts w:ascii="Arial" w:eastAsia="Arial" w:hAnsi="Arial" w:cs="Arial"/>
          <w:color w:val="151515"/>
          <w:w w:val="105"/>
        </w:rPr>
        <w:t>#3</w:t>
      </w:r>
      <w:r w:rsidRPr="003A454C">
        <w:rPr>
          <w:rFonts w:ascii="Arial" w:eastAsia="Arial" w:hAnsi="Arial" w:cs="Arial"/>
          <w:color w:val="151515"/>
          <w:spacing w:val="37"/>
          <w:w w:val="105"/>
        </w:rPr>
        <w:t xml:space="preserve"> </w:t>
      </w:r>
      <w:r w:rsidRPr="003A454C">
        <w:rPr>
          <w:rFonts w:ascii="Arial" w:eastAsia="Arial" w:hAnsi="Arial" w:cs="Arial"/>
          <w:color w:val="151515"/>
          <w:w w:val="105"/>
        </w:rPr>
        <w:t>Fax</w:t>
      </w:r>
      <w:r w:rsidRPr="003A454C">
        <w:rPr>
          <w:rFonts w:ascii="Arial" w:eastAsia="Arial" w:hAnsi="Arial" w:cs="Arial"/>
          <w:color w:val="151515"/>
          <w:spacing w:val="-17"/>
          <w:w w:val="105"/>
        </w:rPr>
        <w:t xml:space="preserve"> </w:t>
      </w:r>
      <w:r w:rsidRPr="003A454C">
        <w:rPr>
          <w:rFonts w:ascii="Arial" w:eastAsia="Arial" w:hAnsi="Arial" w:cs="Arial"/>
          <w:color w:val="151515"/>
          <w:spacing w:val="-11"/>
          <w:w w:val="105"/>
        </w:rPr>
        <w:t>(</w:t>
      </w:r>
      <w:r w:rsidRPr="003A454C">
        <w:rPr>
          <w:rFonts w:ascii="Arial" w:eastAsia="Arial" w:hAnsi="Arial" w:cs="Arial"/>
          <w:color w:val="151515"/>
          <w:w w:val="105"/>
        </w:rPr>
        <w:t>855) 391-1922</w:t>
      </w:r>
    </w:p>
    <w:p w14:paraId="384B2A20" w14:textId="77777777" w:rsidR="00F92F30" w:rsidRPr="00F66798" w:rsidRDefault="006410A1" w:rsidP="00F92F30">
      <w:pPr>
        <w:spacing w:line="240" w:lineRule="auto"/>
        <w:ind w:left="2714"/>
        <w:jc w:val="center"/>
        <w:rPr>
          <w:rFonts w:ascii="Arial" w:eastAsia="Arial" w:hAnsi="Arial" w:cs="Arial"/>
          <w:color w:val="538135" w:themeColor="accent6" w:themeShade="BF"/>
        </w:rPr>
      </w:pPr>
      <w:hyperlink r:id="rId9">
        <w:r w:rsidR="00F92F30" w:rsidRPr="00F66798">
          <w:rPr>
            <w:rFonts w:ascii="Arial" w:eastAsia="Arial" w:hAnsi="Arial" w:cs="Arial"/>
            <w:color w:val="538135" w:themeColor="accent6" w:themeShade="BF"/>
            <w:w w:val="105"/>
          </w:rPr>
          <w:t>ww</w:t>
        </w:r>
        <w:r w:rsidR="00F92F30" w:rsidRPr="00F66798">
          <w:rPr>
            <w:rFonts w:ascii="Arial" w:eastAsia="Arial" w:hAnsi="Arial" w:cs="Arial"/>
            <w:color w:val="538135" w:themeColor="accent6" w:themeShade="BF"/>
            <w:spacing w:val="4"/>
            <w:w w:val="105"/>
          </w:rPr>
          <w:t>w</w:t>
        </w:r>
        <w:r w:rsidR="00F92F30" w:rsidRPr="00F66798">
          <w:rPr>
            <w:rFonts w:ascii="Arial" w:eastAsia="Arial" w:hAnsi="Arial" w:cs="Arial"/>
            <w:color w:val="538135" w:themeColor="accent6" w:themeShade="BF"/>
            <w:spacing w:val="-29"/>
            <w:w w:val="105"/>
          </w:rPr>
          <w:t>.</w:t>
        </w:r>
      </w:hyperlink>
      <w:r w:rsidR="00F92F30" w:rsidRPr="00F66798">
        <w:rPr>
          <w:rFonts w:ascii="Arial" w:eastAsia="Arial" w:hAnsi="Arial" w:cs="Arial"/>
          <w:color w:val="538135" w:themeColor="accent6" w:themeShade="BF"/>
          <w:w w:val="105"/>
        </w:rPr>
        <w:t>waynecountyswcd.org</w:t>
      </w:r>
    </w:p>
    <w:p w14:paraId="369BEBBC" w14:textId="77777777" w:rsidR="00F92F30" w:rsidRPr="003A454C" w:rsidRDefault="00F92F30" w:rsidP="00F92F30">
      <w:pPr>
        <w:rPr>
          <w:rFonts w:cs="Calibri"/>
        </w:rPr>
      </w:pPr>
    </w:p>
    <w:p w14:paraId="16AF6A89" w14:textId="77777777" w:rsidR="00F92F30" w:rsidRPr="00786173" w:rsidRDefault="00F92F30" w:rsidP="00F92F30">
      <w:pPr>
        <w:tabs>
          <w:tab w:val="left" w:pos="5040"/>
          <w:tab w:val="left" w:pos="6480"/>
        </w:tabs>
        <w:jc w:val="center"/>
        <w:rPr>
          <w:rFonts w:cs="Calibri"/>
        </w:rPr>
      </w:pPr>
      <w:r w:rsidRPr="00786173">
        <w:rPr>
          <w:rFonts w:cs="Calibri"/>
        </w:rPr>
        <w:t>Minutes</w:t>
      </w:r>
    </w:p>
    <w:p w14:paraId="6296B813" w14:textId="77777777" w:rsidR="00F92F30" w:rsidRPr="00786173" w:rsidRDefault="00F92F30" w:rsidP="00F92F30">
      <w:pPr>
        <w:tabs>
          <w:tab w:val="left" w:pos="5040"/>
          <w:tab w:val="left" w:pos="6480"/>
        </w:tabs>
        <w:jc w:val="center"/>
        <w:rPr>
          <w:rFonts w:cs="Calibri"/>
        </w:rPr>
      </w:pPr>
      <w:r w:rsidRPr="00786173">
        <w:rPr>
          <w:rFonts w:cs="Calibri"/>
        </w:rPr>
        <w:t>Board of Supervisors</w:t>
      </w:r>
    </w:p>
    <w:p w14:paraId="4B20947B" w14:textId="49E0F4FA" w:rsidR="00F92F30" w:rsidRPr="00786173" w:rsidRDefault="00DA5F11" w:rsidP="00F66798">
      <w:pPr>
        <w:tabs>
          <w:tab w:val="left" w:pos="5040"/>
          <w:tab w:val="left" w:pos="6480"/>
        </w:tabs>
        <w:jc w:val="center"/>
        <w:rPr>
          <w:rFonts w:cs="Calibri"/>
        </w:rPr>
      </w:pPr>
      <w:r>
        <w:rPr>
          <w:rFonts w:cs="Calibri"/>
        </w:rPr>
        <w:t>8:00</w:t>
      </w:r>
      <w:r w:rsidR="00F92F30" w:rsidRPr="00786173">
        <w:rPr>
          <w:rFonts w:cs="Calibri"/>
        </w:rPr>
        <w:t xml:space="preserve"> am, </w:t>
      </w:r>
      <w:r w:rsidR="00231107">
        <w:rPr>
          <w:rFonts w:cs="Calibri"/>
        </w:rPr>
        <w:t>January 8</w:t>
      </w:r>
      <w:r w:rsidR="00D65648">
        <w:rPr>
          <w:rFonts w:cs="Calibri"/>
        </w:rPr>
        <w:t>, 201</w:t>
      </w:r>
      <w:r w:rsidR="00DF1D3D">
        <w:rPr>
          <w:rFonts w:cs="Calibri"/>
        </w:rPr>
        <w:t>8</w:t>
      </w:r>
    </w:p>
    <w:p w14:paraId="3BED1BE2" w14:textId="77777777" w:rsidR="00F92F30" w:rsidRPr="00786173" w:rsidRDefault="00F92F30" w:rsidP="00F92F30">
      <w:pPr>
        <w:tabs>
          <w:tab w:val="left" w:pos="5040"/>
          <w:tab w:val="left" w:pos="6480"/>
        </w:tabs>
        <w:jc w:val="center"/>
        <w:rPr>
          <w:rFonts w:cs="Calibri"/>
        </w:rPr>
      </w:pPr>
    </w:p>
    <w:p w14:paraId="125387D8" w14:textId="77777777" w:rsidR="00F92F30" w:rsidRPr="00786173" w:rsidRDefault="00F92F30" w:rsidP="00F92F30">
      <w:pPr>
        <w:tabs>
          <w:tab w:val="left" w:pos="5040"/>
        </w:tabs>
        <w:rPr>
          <w:rFonts w:cs="Calibri"/>
        </w:rPr>
      </w:pPr>
      <w:r w:rsidRPr="00786173">
        <w:rPr>
          <w:rFonts w:cs="Calibri"/>
          <w:u w:val="single"/>
        </w:rPr>
        <w:t>Members present:</w:t>
      </w:r>
      <w:r w:rsidRPr="00786173">
        <w:rPr>
          <w:rFonts w:cs="Calibri"/>
        </w:rPr>
        <w:tab/>
      </w:r>
      <w:r w:rsidRPr="00786173">
        <w:rPr>
          <w:rFonts w:cs="Calibri"/>
          <w:u w:val="single"/>
        </w:rPr>
        <w:t>Others Present:</w:t>
      </w:r>
    </w:p>
    <w:p w14:paraId="2EA7D9E0" w14:textId="2DAE7EB2" w:rsidR="00C83D4E" w:rsidRDefault="00C83D4E" w:rsidP="00F92F30">
      <w:pPr>
        <w:tabs>
          <w:tab w:val="left" w:pos="5040"/>
        </w:tabs>
        <w:rPr>
          <w:rFonts w:cs="Calibri"/>
        </w:rPr>
      </w:pPr>
      <w:r>
        <w:rPr>
          <w:rFonts w:cs="Calibri"/>
        </w:rPr>
        <w:t xml:space="preserve">Eric Snyder, Chairman                                                              LuAnne Holeva, Educator                                                                                                  </w:t>
      </w:r>
    </w:p>
    <w:p w14:paraId="298F1BAC" w14:textId="14A59091" w:rsidR="00F92F30" w:rsidRPr="00786173" w:rsidRDefault="00D05C5B" w:rsidP="00F92F30">
      <w:pPr>
        <w:tabs>
          <w:tab w:val="left" w:pos="5040"/>
        </w:tabs>
        <w:rPr>
          <w:rFonts w:cs="Calibri"/>
        </w:rPr>
      </w:pPr>
      <w:r>
        <w:rPr>
          <w:rFonts w:cs="Calibri"/>
        </w:rPr>
        <w:t xml:space="preserve">Scott McCarty, Member                                                          </w:t>
      </w:r>
      <w:r w:rsidR="00F92F30" w:rsidRPr="00786173">
        <w:rPr>
          <w:rFonts w:cs="Calibri"/>
        </w:rPr>
        <w:tab/>
      </w:r>
      <w:r>
        <w:rPr>
          <w:rFonts w:cs="Calibri"/>
        </w:rPr>
        <w:t>Mindy Jordan, District Coordinator/Treasurer</w:t>
      </w:r>
    </w:p>
    <w:p w14:paraId="722563C8" w14:textId="1AA8CF41" w:rsidR="00F92F30" w:rsidRPr="00786173" w:rsidRDefault="00E4598A" w:rsidP="00F92F30">
      <w:pPr>
        <w:tabs>
          <w:tab w:val="left" w:pos="5040"/>
          <w:tab w:val="left" w:pos="5760"/>
          <w:tab w:val="left" w:pos="6480"/>
        </w:tabs>
        <w:rPr>
          <w:rFonts w:cs="Calibri"/>
        </w:rPr>
      </w:pPr>
      <w:r>
        <w:rPr>
          <w:rFonts w:cs="Calibri"/>
        </w:rPr>
        <w:t>Cathy Becker</w:t>
      </w:r>
      <w:r w:rsidR="003A377E">
        <w:rPr>
          <w:rFonts w:cs="Calibri"/>
        </w:rPr>
        <w:t>, Vice Chair</w:t>
      </w:r>
      <w:r w:rsidR="00D368A4">
        <w:rPr>
          <w:rFonts w:cs="Calibri"/>
        </w:rPr>
        <w:t>woman</w:t>
      </w:r>
      <w:r w:rsidR="00F92F30" w:rsidRPr="00786173">
        <w:rPr>
          <w:rFonts w:cs="Calibri"/>
        </w:rPr>
        <w:tab/>
      </w:r>
      <w:r w:rsidR="00D05C5B">
        <w:rPr>
          <w:rFonts w:cs="Calibri"/>
        </w:rPr>
        <w:t>Ashley Pine, District Conservationist</w:t>
      </w:r>
    </w:p>
    <w:p w14:paraId="4ACA51EE" w14:textId="51689FBA" w:rsidR="00C83D4E" w:rsidRDefault="00B075D1" w:rsidP="00C83D4E">
      <w:pPr>
        <w:tabs>
          <w:tab w:val="left" w:pos="5040"/>
          <w:tab w:val="left" w:pos="5760"/>
          <w:tab w:val="left" w:pos="6480"/>
        </w:tabs>
        <w:rPr>
          <w:rFonts w:cs="Calibri"/>
        </w:rPr>
      </w:pPr>
      <w:r>
        <w:rPr>
          <w:rFonts w:cs="Calibri"/>
        </w:rPr>
        <w:t>Stephen Hayes Jr., Secretary</w:t>
      </w:r>
      <w:r w:rsidR="00163432">
        <w:rPr>
          <w:rFonts w:cs="Calibri"/>
        </w:rPr>
        <w:t xml:space="preserve">      </w:t>
      </w:r>
      <w:r w:rsidR="00D05C5B">
        <w:rPr>
          <w:rFonts w:cs="Calibri"/>
        </w:rPr>
        <w:t xml:space="preserve">                                             </w:t>
      </w:r>
      <w:r w:rsidR="00C83D4E">
        <w:rPr>
          <w:rFonts w:cs="Calibri"/>
        </w:rPr>
        <w:t>Raquel Baker, Technician</w:t>
      </w:r>
    </w:p>
    <w:p w14:paraId="6231A63B" w14:textId="77777777" w:rsidR="00C83D4E" w:rsidRDefault="00C83D4E" w:rsidP="00C83D4E">
      <w:pPr>
        <w:tabs>
          <w:tab w:val="left" w:pos="5040"/>
          <w:tab w:val="left" w:pos="5760"/>
          <w:tab w:val="left" w:pos="6480"/>
        </w:tabs>
        <w:rPr>
          <w:rFonts w:cs="Calibri"/>
        </w:rPr>
      </w:pPr>
      <w:r>
        <w:rPr>
          <w:rFonts w:cs="Calibri"/>
        </w:rPr>
        <w:t xml:space="preserve">Brad Bhil, Member                                                                    Brenda Gettinger, Resource Specialist IASWCD    </w:t>
      </w:r>
    </w:p>
    <w:p w14:paraId="395DA9A4" w14:textId="77777777" w:rsidR="00C83D4E" w:rsidRDefault="00C83D4E" w:rsidP="00C83D4E">
      <w:pPr>
        <w:tabs>
          <w:tab w:val="left" w:pos="5040"/>
          <w:tab w:val="left" w:pos="5760"/>
          <w:tab w:val="left" w:pos="6480"/>
        </w:tabs>
        <w:rPr>
          <w:rFonts w:cs="Calibri"/>
        </w:rPr>
      </w:pPr>
      <w:r>
        <w:rPr>
          <w:rFonts w:cs="Calibri"/>
        </w:rPr>
        <w:t xml:space="preserve">                                                                                                      Bill Brown, Resident of Wayne County</w:t>
      </w:r>
    </w:p>
    <w:p w14:paraId="30B34A2B" w14:textId="4837A0A3" w:rsidR="00C83D4E" w:rsidRDefault="00C83D4E" w:rsidP="00C83D4E">
      <w:pPr>
        <w:tabs>
          <w:tab w:val="left" w:pos="5040"/>
          <w:tab w:val="left" w:pos="5760"/>
          <w:tab w:val="left" w:pos="6480"/>
        </w:tabs>
        <w:rPr>
          <w:rFonts w:cs="Calibri"/>
        </w:rPr>
      </w:pPr>
      <w:r>
        <w:rPr>
          <w:rFonts w:cs="Calibri"/>
        </w:rPr>
        <w:t xml:space="preserve">                                                                                                      Tara Wessler-Henry, </w:t>
      </w:r>
      <w:r w:rsidR="00347458">
        <w:rPr>
          <w:rFonts w:cs="Calibri"/>
        </w:rPr>
        <w:t>D.S.S.</w:t>
      </w:r>
      <w:r>
        <w:rPr>
          <w:rFonts w:cs="Calibri"/>
        </w:rPr>
        <w:t xml:space="preserve">  </w:t>
      </w:r>
      <w:r w:rsidR="00347458">
        <w:rPr>
          <w:rFonts w:cs="Calibri"/>
        </w:rPr>
        <w:t xml:space="preserve">IASWCD      </w:t>
      </w:r>
    </w:p>
    <w:p w14:paraId="478FF112" w14:textId="70D31A96" w:rsidR="00C83D4E" w:rsidRDefault="00C83D4E" w:rsidP="00C83D4E">
      <w:pPr>
        <w:tabs>
          <w:tab w:val="left" w:pos="5040"/>
          <w:tab w:val="left" w:pos="5760"/>
          <w:tab w:val="left" w:pos="6480"/>
        </w:tabs>
        <w:rPr>
          <w:rFonts w:cs="Calibri"/>
        </w:rPr>
      </w:pPr>
      <w:r>
        <w:rPr>
          <w:rFonts w:cs="Calibri"/>
        </w:rPr>
        <w:t xml:space="preserve">                                                                                                                                                                                                                                         </w:t>
      </w:r>
    </w:p>
    <w:p w14:paraId="53C03504" w14:textId="608476FD" w:rsidR="00231107" w:rsidRDefault="00C83D4E" w:rsidP="00CB5563">
      <w:pPr>
        <w:tabs>
          <w:tab w:val="left" w:pos="5040"/>
          <w:tab w:val="left" w:pos="5760"/>
          <w:tab w:val="left" w:pos="6480"/>
        </w:tabs>
        <w:rPr>
          <w:rFonts w:cs="Calibri"/>
        </w:rPr>
      </w:pPr>
      <w:r>
        <w:rPr>
          <w:rFonts w:cs="Calibri"/>
        </w:rPr>
        <w:t xml:space="preserve">                                                                                      </w:t>
      </w:r>
    </w:p>
    <w:p w14:paraId="4C8A757B" w14:textId="55EB706C" w:rsidR="00D05C5B" w:rsidRDefault="00141100" w:rsidP="00C83D4E">
      <w:pPr>
        <w:tabs>
          <w:tab w:val="left" w:pos="5040"/>
          <w:tab w:val="left" w:pos="5760"/>
          <w:tab w:val="left" w:pos="6480"/>
        </w:tabs>
        <w:rPr>
          <w:rFonts w:cs="Calibri"/>
        </w:rPr>
      </w:pPr>
      <w:r w:rsidRPr="00DA5F11">
        <w:rPr>
          <w:rFonts w:cs="Calibri"/>
          <w:b/>
          <w:u w:val="single"/>
        </w:rPr>
        <w:t>Open Meeting:</w:t>
      </w:r>
      <w:r>
        <w:rPr>
          <w:rFonts w:cs="Calibri"/>
        </w:rPr>
        <w:t xml:space="preserve">  </w:t>
      </w:r>
      <w:r w:rsidR="006B3622">
        <w:rPr>
          <w:rFonts w:cs="Calibri"/>
        </w:rPr>
        <w:t>Eric Snyder</w:t>
      </w:r>
      <w:r w:rsidR="00F66798">
        <w:rPr>
          <w:rFonts w:cs="Calibri"/>
        </w:rPr>
        <w:t>, Board</w:t>
      </w:r>
      <w:r w:rsidR="002B7233">
        <w:rPr>
          <w:rFonts w:cs="Calibri"/>
        </w:rPr>
        <w:t xml:space="preserve"> of Supervisors</w:t>
      </w:r>
      <w:r w:rsidR="0022460A">
        <w:rPr>
          <w:rFonts w:cs="Calibri"/>
        </w:rPr>
        <w:t xml:space="preserve"> Chairman</w:t>
      </w:r>
      <w:r w:rsidR="00F66798">
        <w:rPr>
          <w:rFonts w:cs="Calibri"/>
        </w:rPr>
        <w:t xml:space="preserve"> </w:t>
      </w:r>
      <w:r w:rsidR="00FB26D7">
        <w:rPr>
          <w:rFonts w:cs="Calibri"/>
        </w:rPr>
        <w:t>c</w:t>
      </w:r>
      <w:r w:rsidR="00793252">
        <w:rPr>
          <w:rFonts w:cs="Calibri"/>
        </w:rPr>
        <w:t>alls the meeting to order at</w:t>
      </w:r>
    </w:p>
    <w:p w14:paraId="770A91B2" w14:textId="567E4AE8" w:rsidR="009E1169" w:rsidRDefault="00163432" w:rsidP="009E1169">
      <w:pPr>
        <w:rPr>
          <w:rFonts w:asciiTheme="minorHAnsi" w:eastAsiaTheme="minorHAnsi" w:hAnsiTheme="minorHAnsi"/>
          <w:lang w:eastAsia="en-US"/>
        </w:rPr>
      </w:pPr>
      <w:r>
        <w:rPr>
          <w:rFonts w:cs="Calibri"/>
        </w:rPr>
        <w:t xml:space="preserve"> 8:0</w:t>
      </w:r>
      <w:r w:rsidR="00C91EB2">
        <w:rPr>
          <w:rFonts w:cs="Calibri"/>
        </w:rPr>
        <w:t>8</w:t>
      </w:r>
      <w:r w:rsidR="00F66798">
        <w:rPr>
          <w:rFonts w:cs="Calibri"/>
        </w:rPr>
        <w:t xml:space="preserve"> </w:t>
      </w:r>
      <w:r w:rsidR="00793252">
        <w:rPr>
          <w:rFonts w:cs="Calibri"/>
        </w:rPr>
        <w:t>a</w:t>
      </w:r>
      <w:r w:rsidR="00F66798">
        <w:rPr>
          <w:rFonts w:cs="Calibri"/>
        </w:rPr>
        <w:t>.</w:t>
      </w:r>
      <w:r w:rsidR="009E1169">
        <w:rPr>
          <w:rFonts w:cs="Calibri"/>
        </w:rPr>
        <w:t>m</w:t>
      </w:r>
      <w:r w:rsidR="00C91EB2">
        <w:t xml:space="preserve">.  Eric welcomes Bill Brown to the Board Meeting and asks for </w:t>
      </w:r>
      <w:r w:rsidR="00864938">
        <w:t>introductions of those present, introductions are made.</w:t>
      </w:r>
    </w:p>
    <w:p w14:paraId="6B84542B" w14:textId="77777777" w:rsidR="00DA5F11" w:rsidRDefault="00DA5F11" w:rsidP="00F92F30">
      <w:pPr>
        <w:tabs>
          <w:tab w:val="left" w:pos="5040"/>
          <w:tab w:val="left" w:pos="5760"/>
          <w:tab w:val="left" w:pos="6480"/>
        </w:tabs>
        <w:rPr>
          <w:rFonts w:cs="Calibri"/>
        </w:rPr>
      </w:pPr>
    </w:p>
    <w:p w14:paraId="4E9DF539" w14:textId="191A6230" w:rsidR="00F744E0" w:rsidRPr="004351D1" w:rsidRDefault="002B4FE4" w:rsidP="00163432">
      <w:pPr>
        <w:tabs>
          <w:tab w:val="left" w:pos="5040"/>
          <w:tab w:val="left" w:pos="5760"/>
          <w:tab w:val="left" w:pos="6480"/>
        </w:tabs>
        <w:rPr>
          <w:b/>
        </w:rPr>
      </w:pPr>
      <w:r>
        <w:rPr>
          <w:b/>
          <w:u w:val="single"/>
        </w:rPr>
        <w:t>Meeting Minutes:</w:t>
      </w:r>
      <w:r>
        <w:t xml:space="preserve">  </w:t>
      </w:r>
      <w:r w:rsidR="009E1169">
        <w:t xml:space="preserve"> </w:t>
      </w:r>
      <w:r w:rsidR="00C91EB2" w:rsidRPr="008D1C73">
        <w:rPr>
          <w:b/>
        </w:rPr>
        <w:t>Cathy Becker motions to approve the December</w:t>
      </w:r>
      <w:r w:rsidR="00347458">
        <w:rPr>
          <w:b/>
        </w:rPr>
        <w:t xml:space="preserve"> </w:t>
      </w:r>
      <w:r w:rsidR="00C91EB2" w:rsidRPr="008D1C73">
        <w:rPr>
          <w:b/>
        </w:rPr>
        <w:t>4, 2018 Board Meeting Minutes with having made two corrections on the minutes.  The spelling of Suzanne Miller’s name on the first page and the second correction on page two, third line down changing the word of to the word to.  Scott McCarty seconds the motion.  Motion passes.</w:t>
      </w:r>
      <w:r w:rsidR="00F764E1">
        <w:rPr>
          <w:b/>
        </w:rPr>
        <w:t xml:space="preserve">  </w:t>
      </w:r>
    </w:p>
    <w:p w14:paraId="1CD57270" w14:textId="77777777" w:rsidR="00163432" w:rsidRPr="00F744E0" w:rsidRDefault="00163432" w:rsidP="00163432">
      <w:pPr>
        <w:tabs>
          <w:tab w:val="left" w:pos="5040"/>
          <w:tab w:val="left" w:pos="5760"/>
          <w:tab w:val="left" w:pos="6480"/>
        </w:tabs>
        <w:rPr>
          <w:rFonts w:cs="Calibri"/>
          <w:b/>
        </w:rPr>
      </w:pPr>
    </w:p>
    <w:p w14:paraId="4393E74A" w14:textId="18F9399C" w:rsidR="00163432" w:rsidRPr="008D1C73" w:rsidRDefault="00793252" w:rsidP="00FA0FE7">
      <w:pPr>
        <w:rPr>
          <w:b/>
        </w:rPr>
      </w:pPr>
      <w:r w:rsidRPr="00AC6A6D">
        <w:rPr>
          <w:b/>
          <w:u w:val="single"/>
        </w:rPr>
        <w:t>Financial Report:</w:t>
      </w:r>
      <w:r w:rsidR="00FA0FE7">
        <w:t xml:space="preserve">  </w:t>
      </w:r>
      <w:r w:rsidR="008D1C73">
        <w:rPr>
          <w:b/>
        </w:rPr>
        <w:t>Stephen Hayes Jr. motions to approve the financial reports for December 2018.  Scott McCarty seconds the motion.  Motion passes.</w:t>
      </w:r>
    </w:p>
    <w:p w14:paraId="3FDF7E62" w14:textId="7C005A4D" w:rsidR="00C91EB2" w:rsidRDefault="00C91EB2" w:rsidP="00FA0FE7"/>
    <w:p w14:paraId="349540F9" w14:textId="1990EA1B" w:rsidR="00C91EB2" w:rsidRDefault="006050D3" w:rsidP="00FA0FE7">
      <w:r>
        <w:t>8</w:t>
      </w:r>
      <w:r w:rsidR="00C91EB2">
        <w:t>:10 am Brenda Gettinger arrives.</w:t>
      </w:r>
    </w:p>
    <w:p w14:paraId="6B6B71DC" w14:textId="6D7698BB" w:rsidR="008D1C73" w:rsidRPr="00367C55" w:rsidRDefault="008D1C73" w:rsidP="008D1C73">
      <w:pPr>
        <w:tabs>
          <w:tab w:val="left" w:pos="5040"/>
          <w:tab w:val="left" w:pos="5760"/>
          <w:tab w:val="left" w:pos="6480"/>
        </w:tabs>
        <w:rPr>
          <w:rFonts w:cs="Calibri"/>
        </w:rPr>
      </w:pPr>
      <w:r>
        <w:rPr>
          <w:rFonts w:cs="Calibri"/>
          <w:b/>
          <w:u w:val="single"/>
        </w:rPr>
        <w:t xml:space="preserve">Attendance at the IASWCD December </w:t>
      </w:r>
      <w:r w:rsidR="00841252">
        <w:rPr>
          <w:rFonts w:cs="Calibri"/>
          <w:b/>
          <w:u w:val="single"/>
        </w:rPr>
        <w:t xml:space="preserve">Meeting; </w:t>
      </w:r>
      <w:r w:rsidR="00841252">
        <w:rPr>
          <w:rFonts w:cs="Calibri"/>
        </w:rPr>
        <w:t>Cathy</w:t>
      </w:r>
      <w:r>
        <w:rPr>
          <w:rFonts w:cs="Calibri"/>
        </w:rPr>
        <w:t xml:space="preserve"> Becker shares</w:t>
      </w:r>
      <w:r w:rsidR="00841252">
        <w:rPr>
          <w:rFonts w:cs="Calibri"/>
        </w:rPr>
        <w:t xml:space="preserve"> her conversation with Ray Chatt</w:t>
      </w:r>
      <w:r w:rsidR="00385729">
        <w:rPr>
          <w:rFonts w:cs="Calibri"/>
        </w:rPr>
        <w:t>in</w:t>
      </w:r>
      <w:r>
        <w:rPr>
          <w:rFonts w:cs="Calibri"/>
        </w:rPr>
        <w:t xml:space="preserve"> about Wayne County partnering with SICIM and that he is willing to work with the Board of Supervisors feels they want to go.  Cathy said she will follow up with Ray Cha</w:t>
      </w:r>
      <w:r w:rsidR="00841252">
        <w:rPr>
          <w:rFonts w:cs="Calibri"/>
        </w:rPr>
        <w:t>t</w:t>
      </w:r>
      <w:r>
        <w:rPr>
          <w:rFonts w:cs="Calibri"/>
        </w:rPr>
        <w:t>t</w:t>
      </w:r>
      <w:r w:rsidR="007B6732">
        <w:rPr>
          <w:rFonts w:cs="Calibri"/>
        </w:rPr>
        <w:t>in</w:t>
      </w:r>
      <w:r>
        <w:rPr>
          <w:rFonts w:cs="Calibri"/>
        </w:rPr>
        <w:t xml:space="preserve"> at IASWCD Annual Conference.  Cathy Becker leaves some note cards of upcoming dates that she received from her Region Meeting with Mindy Jordan</w:t>
      </w:r>
      <w:r w:rsidR="00841252">
        <w:rPr>
          <w:rFonts w:cs="Calibri"/>
        </w:rPr>
        <w:t xml:space="preserve"> to have on hand.</w:t>
      </w:r>
    </w:p>
    <w:p w14:paraId="692A77A4" w14:textId="3183DAB9" w:rsidR="00987229" w:rsidRDefault="00A13EE9" w:rsidP="00FA0FE7">
      <w:r>
        <w:t>8</w:t>
      </w:r>
      <w:r w:rsidR="00987229">
        <w:t>:30</w:t>
      </w:r>
      <w:r w:rsidR="00841252">
        <w:t xml:space="preserve"> </w:t>
      </w:r>
      <w:r w:rsidR="00987229">
        <w:t>am Cathy Becker leaves the meeting.</w:t>
      </w:r>
    </w:p>
    <w:p w14:paraId="614A1539" w14:textId="09A50A55" w:rsidR="008D1C73" w:rsidRDefault="00A13EE9" w:rsidP="008D1C73">
      <w:r>
        <w:t>8</w:t>
      </w:r>
      <w:r w:rsidR="00841252">
        <w:t xml:space="preserve">:30 </w:t>
      </w:r>
      <w:r w:rsidR="008D1C73">
        <w:t>am Tara Wessler-Henry arrives.</w:t>
      </w:r>
    </w:p>
    <w:p w14:paraId="2ACCBB00" w14:textId="77777777" w:rsidR="000A3C26" w:rsidRDefault="00841252" w:rsidP="000A3C26">
      <w:pPr>
        <w:pStyle w:val="ListParagraph"/>
        <w:numPr>
          <w:ilvl w:val="0"/>
          <w:numId w:val="17"/>
        </w:numPr>
      </w:pPr>
      <w:r>
        <w:t>Mindy Jordan brings Tara Wessler-Henry up to speed on Will Drew contacting her and trying to work through placing a SICIM employee here in Wayne County and asks her for her input for the Supervisors and herself.  Tara stated that the permission needs to come from the direction of NRCS and FSA.  Tara agreed to Mindy passing the email on to Nancy Best, CED, who then shared it with Darrel Nicholson, AC for his ok.  And then Nancy Best was going to move it on the leasing dept. in Indianapolis for it will change how the building is being used.  Mindy did state that she has not shared with Nancy Best the key holding portion due to her being on furlough.  Tara then states that the MOU should not have anything to do with the SWCD as far as the housing goes.</w:t>
      </w:r>
      <w:r w:rsidR="000A3C26">
        <w:t xml:space="preserve">  It was then reviled to Tara that the MOU was to cover the use of the SWCD’s printer with USB </w:t>
      </w:r>
      <w:r w:rsidR="000A3C26">
        <w:lastRenderedPageBreak/>
        <w:t>port for the SICIM employee and annual reimbursement for an ink replacement of black and color.  Tara suggests to the Supervisors to read over the MOU and to see if what is stated is indeed what they want.  After a discussion and input from IASWCD Resource Specialist, the Board of Supervisors has decided to not supply the printer for the SICIM employee and feels that if they are willing to spend $200.00 annually, they should buy their own printer.  Therefore, there is no MOU needed for the SWCD Board.  The key holding section will need to be addressed with Nancy Best, CED of FSA who is out on furlough currently.  Mindy Jordan stated that she would inform Will Drews of the Board of Supervisors position.  Mindy also informed everyone that the SICIM employee would be starting on 1/14/2019.  No vote needed, and the MOU wasn’t signed.</w:t>
      </w:r>
    </w:p>
    <w:p w14:paraId="63B4F139" w14:textId="4243EA56" w:rsidR="00F70374" w:rsidRDefault="00E74158" w:rsidP="00F70374">
      <w:r>
        <w:rPr>
          <w:b/>
          <w:u w:val="single"/>
        </w:rPr>
        <w:t xml:space="preserve">Action </w:t>
      </w:r>
      <w:r w:rsidRPr="00E74158">
        <w:rPr>
          <w:b/>
          <w:u w:val="single"/>
        </w:rPr>
        <w:t>Items:</w:t>
      </w:r>
      <w:r w:rsidR="00FA0FE7">
        <w:t xml:space="preserve">  </w:t>
      </w:r>
      <w:r w:rsidR="00C91EB2">
        <w:t xml:space="preserve">  </w:t>
      </w:r>
    </w:p>
    <w:p w14:paraId="5CFDBDD7" w14:textId="086A1C4D" w:rsidR="00445CD6" w:rsidRDefault="00445CD6" w:rsidP="00C91EB2">
      <w:pPr>
        <w:pStyle w:val="ListParagraph"/>
        <w:numPr>
          <w:ilvl w:val="0"/>
          <w:numId w:val="17"/>
        </w:numPr>
      </w:pPr>
      <w:r>
        <w:t xml:space="preserve">LuAnne Holeva requests from the Board of Supervisors to attend the HASTI Conference on 2/17-19/2019.  </w:t>
      </w:r>
      <w:r>
        <w:rPr>
          <w:b/>
        </w:rPr>
        <w:t xml:space="preserve">Stephen Hayes Jr. motions to </w:t>
      </w:r>
      <w:r w:rsidR="00E83561">
        <w:rPr>
          <w:b/>
        </w:rPr>
        <w:t>approve</w:t>
      </w:r>
      <w:r>
        <w:rPr>
          <w:b/>
        </w:rPr>
        <w:t xml:space="preserve"> the expenditure up to </w:t>
      </w:r>
      <w:r w:rsidR="00E83561">
        <w:rPr>
          <w:b/>
        </w:rPr>
        <w:t>$487.00 + taxes for LuAnne to attend HASTI Conference with the funds coming from the 2018 WC Challenge Match monies.  Brad Bhil second the motion.  Motion passes.</w:t>
      </w:r>
    </w:p>
    <w:p w14:paraId="35690A6B" w14:textId="19C1811E" w:rsidR="00A13EE9" w:rsidRDefault="00E83561" w:rsidP="00A13EE9">
      <w:pPr>
        <w:pStyle w:val="ListParagraph"/>
        <w:numPr>
          <w:ilvl w:val="0"/>
          <w:numId w:val="20"/>
        </w:numPr>
      </w:pPr>
      <w:r>
        <w:t xml:space="preserve">Mindy Jordan shares with the Board of Supervisors that via an email Irongate will be increasing their web </w:t>
      </w:r>
      <w:r w:rsidR="00C23973">
        <w:t>hosting</w:t>
      </w:r>
      <w:r>
        <w:t xml:space="preserve"> page and therefore the annual bill will increase from $250.00 annually to $450.00 annually.  And reminds them that currently the bill is shared with WUR, 50/50.  After a short discussion the Supervisors ask Mindy to obtain two other quotes before they can make this decision. </w:t>
      </w:r>
    </w:p>
    <w:p w14:paraId="2F8311FF" w14:textId="77777777" w:rsidR="00A13EE9" w:rsidRDefault="00A13EE9" w:rsidP="00A13EE9">
      <w:pPr>
        <w:pStyle w:val="ListParagraph"/>
      </w:pPr>
    </w:p>
    <w:p w14:paraId="5BEF6D57" w14:textId="5F3CAA95" w:rsidR="00A13EE9" w:rsidRDefault="00E83561" w:rsidP="00A13EE9">
      <w:r>
        <w:t xml:space="preserve"> </w:t>
      </w:r>
      <w:r w:rsidR="00A13EE9" w:rsidRPr="00141CE1">
        <w:t>Clair Burt of FlatLand Resources</w:t>
      </w:r>
      <w:r w:rsidR="00A13EE9">
        <w:t xml:space="preserve"> report on behalf of FlatLand.</w:t>
      </w:r>
    </w:p>
    <w:p w14:paraId="0B429493" w14:textId="77777777" w:rsidR="00A13EE9" w:rsidRDefault="00A13EE9" w:rsidP="00A13EE9">
      <w:pPr>
        <w:pStyle w:val="ListParagraph"/>
        <w:numPr>
          <w:ilvl w:val="0"/>
          <w:numId w:val="21"/>
        </w:numPr>
      </w:pPr>
      <w:r>
        <w:t>LARE – Clair asks the Supervisors for consideration of the circling back around to the Red Tail tree planting idea that was purposed by FlatLand back in wrapping up the 319 Grant.  Clair states that she isn’t sure if Red Tail will be willing to put any money into the project and that the cost is unknown at this time.  She will contact the DNR to have the Forester to visit the sight to obtain a cost for this project.</w:t>
      </w:r>
    </w:p>
    <w:p w14:paraId="144A8972" w14:textId="6FBDE070" w:rsidR="00A13EE9" w:rsidRDefault="00A13EE9" w:rsidP="00A13EE9">
      <w:pPr>
        <w:pStyle w:val="ListParagraph"/>
        <w:numPr>
          <w:ilvl w:val="0"/>
          <w:numId w:val="21"/>
        </w:numPr>
      </w:pPr>
      <w:r>
        <w:t>CWI – Clair asks the Supervisors how the plan to have the CWI projects ranked.  After a short decision, the Supervisors stated that they will use the same ranking system from the past 319 grants.   The Supervisors also decided on a $10,000.00 land owner cap and a max on per acre cover crop of $30.00 an acre.  Clair will update her brochure and send it back to the District</w:t>
      </w:r>
      <w:r w:rsidR="006050D3">
        <w:t xml:space="preserve"> for Raquel’s approval</w:t>
      </w:r>
      <w:r>
        <w:t>, with a focus on Wayne County residents within the critical area.  Per the guidance of Tara,</w:t>
      </w:r>
      <w:r w:rsidR="006050D3">
        <w:t xml:space="preserve"> Clair</w:t>
      </w:r>
      <w:r>
        <w:t xml:space="preserve"> will include a deadline for applicants and change of some wording</w:t>
      </w:r>
      <w:r w:rsidR="006050D3">
        <w:t xml:space="preserve"> and include caps</w:t>
      </w:r>
      <w:r>
        <w:t>.</w:t>
      </w:r>
    </w:p>
    <w:p w14:paraId="0A879D2E" w14:textId="1424D193" w:rsidR="00A13EE9" w:rsidRDefault="00A13EE9" w:rsidP="00A13EE9">
      <w:pPr>
        <w:pStyle w:val="ListParagraph"/>
        <w:numPr>
          <w:ilvl w:val="0"/>
          <w:numId w:val="21"/>
        </w:numPr>
      </w:pPr>
      <w:r>
        <w:t xml:space="preserve">Clair shares with the Supervisors that in the grant </w:t>
      </w:r>
      <w:r w:rsidR="006050D3">
        <w:t xml:space="preserve">there is a requirement that </w:t>
      </w:r>
      <w:r>
        <w:t>we must have or participate in an annual garlic mustard pulls and we would partner up to complete this task.</w:t>
      </w:r>
    </w:p>
    <w:p w14:paraId="09494BD9" w14:textId="6F1087A9" w:rsidR="00A13EE9" w:rsidRDefault="006050D3" w:rsidP="006050D3">
      <w:r>
        <w:t>10:16</w:t>
      </w:r>
      <w:r w:rsidR="00A13EE9">
        <w:t xml:space="preserve"> am Clair Burt leaves the meeting.</w:t>
      </w:r>
    </w:p>
    <w:p w14:paraId="491B4FD4" w14:textId="77777777" w:rsidR="00D05C5B" w:rsidRDefault="00D05C5B" w:rsidP="00C2729D">
      <w:pPr>
        <w:rPr>
          <w:b/>
          <w:u w:val="single"/>
        </w:rPr>
      </w:pPr>
    </w:p>
    <w:p w14:paraId="3034B02A" w14:textId="1A8296BA" w:rsidR="00C2729D" w:rsidRDefault="00C2729D" w:rsidP="00C2729D">
      <w:pPr>
        <w:rPr>
          <w:b/>
          <w:u w:val="single"/>
        </w:rPr>
      </w:pPr>
      <w:r w:rsidRPr="00C2729D">
        <w:rPr>
          <w:b/>
          <w:u w:val="single"/>
        </w:rPr>
        <w:t>New Business:</w:t>
      </w:r>
    </w:p>
    <w:p w14:paraId="1EDD2E1F" w14:textId="1C56C00E" w:rsidR="00E83561" w:rsidRPr="00141CE1" w:rsidRDefault="00E83561" w:rsidP="00E83561">
      <w:pPr>
        <w:pStyle w:val="ListParagraph"/>
        <w:numPr>
          <w:ilvl w:val="0"/>
          <w:numId w:val="18"/>
        </w:numPr>
        <w:rPr>
          <w:b/>
          <w:u w:val="single"/>
        </w:rPr>
      </w:pPr>
      <w:r>
        <w:t>LuAnn</w:t>
      </w:r>
      <w:r w:rsidR="00141CE1">
        <w:t xml:space="preserve">e asks the Supervisors for their input on recreational ideas for </w:t>
      </w:r>
      <w:r w:rsidR="006410A1">
        <w:t>Resource Inventory Council (</w:t>
      </w:r>
      <w:r w:rsidR="00141CE1">
        <w:t>RIC</w:t>
      </w:r>
      <w:r w:rsidR="006410A1">
        <w:t>)</w:t>
      </w:r>
      <w:bookmarkStart w:id="0" w:name="_GoBack"/>
      <w:bookmarkEnd w:id="0"/>
      <w:r w:rsidR="00141CE1">
        <w:t>, if they would like to compile their ideas she would be more than happy to submit the list to Ed Pollock.</w:t>
      </w:r>
    </w:p>
    <w:p w14:paraId="06F60A36" w14:textId="416EEBE1" w:rsidR="00141CE1" w:rsidRPr="00141CE1" w:rsidRDefault="00141CE1" w:rsidP="00E83561">
      <w:pPr>
        <w:pStyle w:val="ListParagraph"/>
        <w:numPr>
          <w:ilvl w:val="0"/>
          <w:numId w:val="18"/>
        </w:numPr>
        <w:rPr>
          <w:b/>
          <w:u w:val="single"/>
        </w:rPr>
      </w:pPr>
      <w:r>
        <w:t>Stephen Hayes Jr. reports on behalf of the Finance Committee for their report and considerations for the board of Supervisors to consider.</w:t>
      </w:r>
    </w:p>
    <w:p w14:paraId="575BF380" w14:textId="1982A135" w:rsidR="00141CE1" w:rsidRPr="00141CE1" w:rsidRDefault="00141CE1" w:rsidP="00141CE1">
      <w:pPr>
        <w:pStyle w:val="ListParagraph"/>
        <w:numPr>
          <w:ilvl w:val="0"/>
          <w:numId w:val="19"/>
        </w:numPr>
        <w:rPr>
          <w:b/>
          <w:u w:val="single"/>
        </w:rPr>
      </w:pPr>
      <w:r>
        <w:t>Move Financial Report/Claims Approval further down on the agenda.</w:t>
      </w:r>
    </w:p>
    <w:p w14:paraId="436F2B2C" w14:textId="3685C2F7" w:rsidR="00141CE1" w:rsidRPr="00141CE1" w:rsidRDefault="00141CE1" w:rsidP="00141CE1">
      <w:pPr>
        <w:pStyle w:val="ListParagraph"/>
        <w:numPr>
          <w:ilvl w:val="0"/>
          <w:numId w:val="19"/>
        </w:numPr>
        <w:rPr>
          <w:b/>
          <w:u w:val="single"/>
        </w:rPr>
      </w:pPr>
      <w:r>
        <w:t>Consolidate Financial Reports.  Each Supervisor is to have AFR &amp; County Report provided by Mindy and all other reporting there will be just one master copy.</w:t>
      </w:r>
    </w:p>
    <w:p w14:paraId="4495467C" w14:textId="2B386496" w:rsidR="00141CE1" w:rsidRPr="00141CE1" w:rsidRDefault="00141CE1" w:rsidP="00141CE1">
      <w:pPr>
        <w:pStyle w:val="ListParagraph"/>
        <w:numPr>
          <w:ilvl w:val="0"/>
          <w:numId w:val="19"/>
        </w:numPr>
        <w:rPr>
          <w:b/>
          <w:u w:val="single"/>
        </w:rPr>
      </w:pPr>
      <w:r>
        <w:lastRenderedPageBreak/>
        <w:t>Move the meetings to the second Tuesday of the month.</w:t>
      </w:r>
    </w:p>
    <w:p w14:paraId="2D779A8C" w14:textId="540E43A9" w:rsidR="00141CE1" w:rsidRDefault="00141CE1" w:rsidP="00141CE1">
      <w:r>
        <w:t xml:space="preserve">               This will be placed on the February Agenda for voting by the Board of Supervisors.</w:t>
      </w:r>
    </w:p>
    <w:p w14:paraId="424690AC" w14:textId="1D275A0C" w:rsidR="00141CE1" w:rsidRDefault="00141CE1" w:rsidP="00141CE1">
      <w:pPr>
        <w:rPr>
          <w:b/>
        </w:rPr>
      </w:pPr>
      <w:r>
        <w:rPr>
          <w:b/>
        </w:rPr>
        <w:t>Stephen Hayes Jr. Motions to approve the Financial Report/Claims Approval for January 2019.  Scott McCarty seconds the motion.  Motion passes.</w:t>
      </w:r>
    </w:p>
    <w:p w14:paraId="09B6331D" w14:textId="77777777" w:rsidR="00141CE1" w:rsidRPr="00141CE1" w:rsidRDefault="00141CE1" w:rsidP="00141CE1"/>
    <w:p w14:paraId="0F049CD5" w14:textId="77B4A068" w:rsidR="004745A7" w:rsidRDefault="004745A7" w:rsidP="00C2729D">
      <w:pPr>
        <w:rPr>
          <w:b/>
          <w:u w:val="single"/>
        </w:rPr>
      </w:pPr>
      <w:r w:rsidRPr="004745A7">
        <w:rPr>
          <w:b/>
          <w:u w:val="single"/>
        </w:rPr>
        <w:t>Old Business:</w:t>
      </w:r>
    </w:p>
    <w:p w14:paraId="677ABDD9" w14:textId="3D3D479A" w:rsidR="00987229" w:rsidRDefault="00987229" w:rsidP="00987229">
      <w:pPr>
        <w:pStyle w:val="ListParagraph"/>
        <w:numPr>
          <w:ilvl w:val="0"/>
          <w:numId w:val="22"/>
        </w:numPr>
      </w:pPr>
      <w:r>
        <w:t>LuAnne Holeva reports to the Supervisors on Conservation Days.  Thanks everyone for their help, express gratitude for funding the wages of the Sherriff patrolmen for the two days and hopes that they were pleased in the outcome of this year’s Conservation Days.</w:t>
      </w:r>
    </w:p>
    <w:p w14:paraId="72F0B290" w14:textId="007F5D35" w:rsidR="00987229" w:rsidRDefault="00987229" w:rsidP="00987229">
      <w:pPr>
        <w:pStyle w:val="ListParagraph"/>
        <w:numPr>
          <w:ilvl w:val="0"/>
          <w:numId w:val="22"/>
        </w:numPr>
      </w:pPr>
      <w:r>
        <w:t>LuAnne Holeva informs the Supervisors that the printer for the intern and volunteer is set up with only one bug to work out and that is the Wi-Fi setting.</w:t>
      </w:r>
    </w:p>
    <w:p w14:paraId="312776A6" w14:textId="2875649D" w:rsidR="00987229" w:rsidRDefault="00987229" w:rsidP="00987229">
      <w:pPr>
        <w:pStyle w:val="ListParagraph"/>
        <w:numPr>
          <w:ilvl w:val="0"/>
          <w:numId w:val="22"/>
        </w:numPr>
      </w:pPr>
      <w:r>
        <w:t>LuAnne Holeva brings the Supervisors up to speed on the WCF Spring of 2016 &amp; 2018 and WCF Challenge Match of 2017 &amp;2018.</w:t>
      </w:r>
    </w:p>
    <w:p w14:paraId="3AA1AE0E" w14:textId="03B8D3F5" w:rsidR="00987229" w:rsidRDefault="00987229" w:rsidP="00987229">
      <w:pPr>
        <w:pStyle w:val="ListParagraph"/>
        <w:numPr>
          <w:ilvl w:val="0"/>
          <w:numId w:val="22"/>
        </w:numPr>
      </w:pPr>
      <w:r>
        <w:t>Mindy Jordan brings to the Supervisors the 2019 Annual Plan of Works.  The only completed page in that of page one, for after the 2/4/18 Annual Meeting duties may change.</w:t>
      </w:r>
    </w:p>
    <w:p w14:paraId="64A81599" w14:textId="2A0C05BE" w:rsidR="00987229" w:rsidRPr="00987229" w:rsidRDefault="00987229" w:rsidP="00987229">
      <w:pPr>
        <w:pStyle w:val="ListParagraph"/>
        <w:numPr>
          <w:ilvl w:val="0"/>
          <w:numId w:val="22"/>
        </w:numPr>
      </w:pPr>
      <w:r>
        <w:t xml:space="preserve">Mindy Jordan give each Supervisor Government Shutdown Plan and asks that one of them are signed for the records. </w:t>
      </w:r>
    </w:p>
    <w:p w14:paraId="5A2AC2ED" w14:textId="1BF07568" w:rsidR="00C15531" w:rsidRDefault="00E03629" w:rsidP="00C15531">
      <w:pPr>
        <w:tabs>
          <w:tab w:val="left" w:pos="5040"/>
          <w:tab w:val="left" w:pos="5760"/>
          <w:tab w:val="left" w:pos="6480"/>
        </w:tabs>
        <w:rPr>
          <w:rFonts w:cs="Calibri"/>
          <w:b/>
          <w:u w:val="single"/>
        </w:rPr>
      </w:pPr>
      <w:r>
        <w:rPr>
          <w:rFonts w:cs="Calibri"/>
          <w:b/>
          <w:u w:val="single"/>
        </w:rPr>
        <w:t>M</w:t>
      </w:r>
      <w:r w:rsidR="00DA5F11" w:rsidRPr="00DA5F11">
        <w:rPr>
          <w:rFonts w:cs="Calibri"/>
          <w:b/>
          <w:u w:val="single"/>
        </w:rPr>
        <w:t>onthly Reports:</w:t>
      </w:r>
    </w:p>
    <w:p w14:paraId="694EACEA" w14:textId="77777777" w:rsidR="00987229" w:rsidRDefault="00987229" w:rsidP="00987229">
      <w:pPr>
        <w:tabs>
          <w:tab w:val="left" w:pos="5040"/>
          <w:tab w:val="left" w:pos="5760"/>
          <w:tab w:val="left" w:pos="6480"/>
        </w:tabs>
        <w:rPr>
          <w:rFonts w:cs="Calibri"/>
          <w:b/>
          <w:u w:val="single"/>
        </w:rPr>
      </w:pPr>
      <w:r w:rsidRPr="00A55F48">
        <w:rPr>
          <w:rFonts w:cs="Calibri"/>
          <w:b/>
          <w:u w:val="single"/>
        </w:rPr>
        <w:t>Educator’s Report:</w:t>
      </w:r>
    </w:p>
    <w:p w14:paraId="3584DBC2" w14:textId="4AE214F6" w:rsidR="00C15531" w:rsidRDefault="00C15531" w:rsidP="00C15531">
      <w:pPr>
        <w:tabs>
          <w:tab w:val="left" w:pos="5040"/>
          <w:tab w:val="left" w:pos="5760"/>
          <w:tab w:val="left" w:pos="6480"/>
        </w:tabs>
        <w:rPr>
          <w:b/>
          <w:u w:val="single"/>
        </w:rPr>
      </w:pPr>
      <w:r>
        <w:rPr>
          <w:b/>
          <w:u w:val="single"/>
        </w:rPr>
        <w:t>Coordinator</w:t>
      </w:r>
      <w:r w:rsidR="00986678">
        <w:rPr>
          <w:b/>
          <w:u w:val="single"/>
        </w:rPr>
        <w:t>’s</w:t>
      </w:r>
      <w:r>
        <w:rPr>
          <w:b/>
          <w:u w:val="single"/>
        </w:rPr>
        <w:t xml:space="preserve"> Report:</w:t>
      </w:r>
    </w:p>
    <w:p w14:paraId="32A560BC" w14:textId="7FD40D0E" w:rsidR="00371BF1" w:rsidRPr="007C0FBE" w:rsidRDefault="00371BF1" w:rsidP="00371BF1">
      <w:pPr>
        <w:tabs>
          <w:tab w:val="left" w:pos="5040"/>
          <w:tab w:val="left" w:pos="5760"/>
          <w:tab w:val="left" w:pos="6480"/>
        </w:tabs>
      </w:pPr>
      <w:r w:rsidRPr="00E816F3">
        <w:rPr>
          <w:b/>
          <w:u w:val="single"/>
        </w:rPr>
        <w:t>Technician</w:t>
      </w:r>
      <w:r w:rsidR="00986678">
        <w:rPr>
          <w:b/>
          <w:u w:val="single"/>
        </w:rPr>
        <w:t>’s</w:t>
      </w:r>
      <w:r w:rsidRPr="00E816F3">
        <w:rPr>
          <w:b/>
          <w:u w:val="single"/>
        </w:rPr>
        <w:t xml:space="preserve"> Report:</w:t>
      </w:r>
      <w:r w:rsidR="007B6732">
        <w:rPr>
          <w:b/>
          <w:u w:val="single"/>
        </w:rPr>
        <w:t xml:space="preserve"> </w:t>
      </w:r>
      <w:r w:rsidR="00347458">
        <w:rPr>
          <w:b/>
          <w:u w:val="single"/>
        </w:rPr>
        <w:t xml:space="preserve"> </w:t>
      </w:r>
      <w:r w:rsidR="00347458">
        <w:t>Raquel Baker informs the Supervisors</w:t>
      </w:r>
      <w:r w:rsidR="00CC2BD7">
        <w:t xml:space="preserve"> of two potential stream bank projects that could be funded with the LARE money.    Raquel reached out to Austin Taylor to inquire if the project would fit and she replied that these projects would.  Raquel wanted to ask the Supervisors how they would like her to proceed with these landowners.  Raquel shared that the $20,000.00 LARE money could be easily spent in just one of the projects and not</w:t>
      </w:r>
      <w:r w:rsidR="0018487F">
        <w:t xml:space="preserve"> be</w:t>
      </w:r>
      <w:r w:rsidR="00CC2BD7">
        <w:t xml:space="preserve"> enough to complete and she isn’t sure if the landowners would be willing to put any money into the projects.  After a discussion the Supervisors requested that Raquel to invite </w:t>
      </w:r>
      <w:r w:rsidR="00AB19BF">
        <w:t>Denise</w:t>
      </w:r>
      <w:r w:rsidR="0018487F">
        <w:t xml:space="preserve"> Held, NRCS to</w:t>
      </w:r>
      <w:r w:rsidR="00AB19BF" w:rsidRPr="00AB19BF">
        <w:t xml:space="preserve"> </w:t>
      </w:r>
      <w:r w:rsidR="00AB19BF">
        <w:t>and DNR</w:t>
      </w:r>
      <w:r w:rsidR="0018487F">
        <w:t xml:space="preserve"> </w:t>
      </w:r>
      <w:r w:rsidR="00AB19BF">
        <w:t xml:space="preserve">to </w:t>
      </w:r>
      <w:r w:rsidR="0018487F">
        <w:t>visit these two si</w:t>
      </w:r>
      <w:r w:rsidR="00AA7EE7">
        <w:t>te</w:t>
      </w:r>
      <w:r w:rsidR="0018487F">
        <w:t xml:space="preserve"> and see what they feel the scope of the project could be for an idea and that the Board of Supervisors </w:t>
      </w:r>
      <w:r w:rsidR="00AB19BF">
        <w:t>could potentially</w:t>
      </w:r>
      <w:r w:rsidR="0018487F">
        <w:t xml:space="preserve"> cost share up to $5,000.00 per stream bank situation.</w:t>
      </w:r>
      <w:r w:rsidR="007C0FBE">
        <w:rPr>
          <w:b/>
          <w:u w:val="single"/>
        </w:rPr>
        <w:t xml:space="preserve"> </w:t>
      </w:r>
      <w:r w:rsidR="005129BC">
        <w:t xml:space="preserve">  </w:t>
      </w:r>
    </w:p>
    <w:p w14:paraId="75A6EECB" w14:textId="10856656" w:rsidR="00987229" w:rsidRDefault="00987229" w:rsidP="00987229">
      <w:pPr>
        <w:tabs>
          <w:tab w:val="left" w:pos="5040"/>
          <w:tab w:val="left" w:pos="5760"/>
          <w:tab w:val="left" w:pos="6480"/>
        </w:tabs>
        <w:rPr>
          <w:rFonts w:cs="Calibri"/>
          <w:b/>
          <w:u w:val="single"/>
        </w:rPr>
      </w:pPr>
      <w:r w:rsidRPr="00986678">
        <w:rPr>
          <w:rFonts w:cs="Calibri"/>
          <w:b/>
          <w:u w:val="single"/>
        </w:rPr>
        <w:t>NRCS’s Report:</w:t>
      </w:r>
    </w:p>
    <w:p w14:paraId="25358D09" w14:textId="127067D7" w:rsidR="00987229" w:rsidRDefault="00987229" w:rsidP="0012122A">
      <w:pPr>
        <w:tabs>
          <w:tab w:val="left" w:pos="5040"/>
          <w:tab w:val="left" w:pos="5760"/>
          <w:tab w:val="left" w:pos="6480"/>
        </w:tabs>
        <w:rPr>
          <w:rFonts w:cs="Calibri"/>
          <w:b/>
          <w:u w:val="single"/>
        </w:rPr>
      </w:pPr>
    </w:p>
    <w:p w14:paraId="771A9521" w14:textId="51D7F811" w:rsidR="00987229" w:rsidRDefault="00987229" w:rsidP="0012122A">
      <w:pPr>
        <w:tabs>
          <w:tab w:val="left" w:pos="5040"/>
          <w:tab w:val="left" w:pos="5760"/>
          <w:tab w:val="left" w:pos="6480"/>
        </w:tabs>
        <w:rPr>
          <w:rFonts w:cs="Calibri"/>
          <w:b/>
          <w:u w:val="single"/>
        </w:rPr>
      </w:pPr>
    </w:p>
    <w:p w14:paraId="65547F5D" w14:textId="77777777" w:rsidR="00987229" w:rsidRPr="00A55F48" w:rsidRDefault="00987229" w:rsidP="0012122A">
      <w:pPr>
        <w:tabs>
          <w:tab w:val="left" w:pos="5040"/>
          <w:tab w:val="left" w:pos="5760"/>
          <w:tab w:val="left" w:pos="6480"/>
        </w:tabs>
        <w:rPr>
          <w:rFonts w:cs="Calibri"/>
          <w:b/>
          <w:u w:val="single"/>
        </w:rPr>
      </w:pPr>
    </w:p>
    <w:p w14:paraId="1898672D" w14:textId="7D079A7C" w:rsidR="000708DC" w:rsidRPr="00B453D0" w:rsidRDefault="00691157" w:rsidP="00295526">
      <w:pPr>
        <w:tabs>
          <w:tab w:val="left" w:pos="5040"/>
          <w:tab w:val="left" w:pos="5760"/>
          <w:tab w:val="left" w:pos="6480"/>
        </w:tabs>
        <w:rPr>
          <w:b/>
        </w:rPr>
      </w:pPr>
      <w:r>
        <w:rPr>
          <w:b/>
        </w:rPr>
        <w:t>Scott McCarty</w:t>
      </w:r>
      <w:r w:rsidR="00A55F48" w:rsidRPr="00B453D0">
        <w:rPr>
          <w:b/>
        </w:rPr>
        <w:t xml:space="preserve"> motions to adjourn the meeting</w:t>
      </w:r>
      <w:r w:rsidR="00E61A28" w:rsidRPr="00B453D0">
        <w:rPr>
          <w:b/>
        </w:rPr>
        <w:t xml:space="preserve"> at</w:t>
      </w:r>
      <w:r w:rsidR="00367C55">
        <w:rPr>
          <w:b/>
        </w:rPr>
        <w:t xml:space="preserve"> 10:51</w:t>
      </w:r>
      <w:r w:rsidR="00AE000F">
        <w:rPr>
          <w:b/>
        </w:rPr>
        <w:t xml:space="preserve"> </w:t>
      </w:r>
      <w:r w:rsidR="00D441C6" w:rsidRPr="00B453D0">
        <w:rPr>
          <w:b/>
        </w:rPr>
        <w:t>a</w:t>
      </w:r>
      <w:r w:rsidR="00AE000F">
        <w:rPr>
          <w:b/>
        </w:rPr>
        <w:t>.</w:t>
      </w:r>
      <w:r w:rsidR="00D441C6" w:rsidRPr="00B453D0">
        <w:rPr>
          <w:b/>
        </w:rPr>
        <w:t>m</w:t>
      </w:r>
      <w:r w:rsidR="00AE000F">
        <w:rPr>
          <w:b/>
        </w:rPr>
        <w:t>.</w:t>
      </w:r>
      <w:r>
        <w:rPr>
          <w:b/>
        </w:rPr>
        <w:t xml:space="preserve">  Stephen Hayes</w:t>
      </w:r>
      <w:r w:rsidR="00D0459A">
        <w:rPr>
          <w:b/>
        </w:rPr>
        <w:t xml:space="preserve"> </w:t>
      </w:r>
      <w:r w:rsidR="00D33393">
        <w:rPr>
          <w:b/>
        </w:rPr>
        <w:t>second</w:t>
      </w:r>
      <w:r w:rsidR="00ED08CC">
        <w:rPr>
          <w:b/>
        </w:rPr>
        <w:t>s</w:t>
      </w:r>
      <w:r w:rsidR="00D33393">
        <w:rPr>
          <w:b/>
        </w:rPr>
        <w:t xml:space="preserve"> </w:t>
      </w:r>
      <w:r w:rsidR="00B8650C">
        <w:rPr>
          <w:b/>
        </w:rPr>
        <w:t>the motion.</w:t>
      </w:r>
      <w:r w:rsidR="00D5068E">
        <w:rPr>
          <w:b/>
        </w:rPr>
        <w:t xml:space="preserve">  </w:t>
      </w:r>
      <w:r w:rsidR="00A55F48" w:rsidRPr="00B453D0">
        <w:rPr>
          <w:b/>
        </w:rPr>
        <w:t xml:space="preserve"> Meeting adjourns.</w:t>
      </w:r>
    </w:p>
    <w:p w14:paraId="189C830F" w14:textId="77777777" w:rsidR="00D33A3C" w:rsidRDefault="00D33A3C" w:rsidP="000708DC">
      <w:pPr>
        <w:tabs>
          <w:tab w:val="left" w:pos="720"/>
          <w:tab w:val="left" w:pos="5040"/>
          <w:tab w:val="decimal" w:leader="dot" w:pos="7920"/>
        </w:tabs>
        <w:rPr>
          <w:rFonts w:cs="Calibri"/>
        </w:rPr>
      </w:pPr>
    </w:p>
    <w:p w14:paraId="29BADA0E" w14:textId="2F70E20B" w:rsidR="000708DC" w:rsidRDefault="000708DC" w:rsidP="000708DC">
      <w:pPr>
        <w:tabs>
          <w:tab w:val="left" w:pos="720"/>
          <w:tab w:val="left" w:pos="5040"/>
          <w:tab w:val="decimal" w:leader="dot" w:pos="7920"/>
        </w:tabs>
        <w:rPr>
          <w:rFonts w:cs="Calibri"/>
        </w:rPr>
      </w:pPr>
      <w:r>
        <w:rPr>
          <w:rFonts w:cs="Calibri"/>
        </w:rPr>
        <w:t>Minutes recorded and submitted by Mindy Jordan.</w:t>
      </w:r>
    </w:p>
    <w:p w14:paraId="004C011D" w14:textId="77777777" w:rsidR="000708DC" w:rsidRDefault="000708DC" w:rsidP="000708DC">
      <w:pPr>
        <w:tabs>
          <w:tab w:val="left" w:pos="720"/>
          <w:tab w:val="left" w:pos="5040"/>
          <w:tab w:val="decimal" w:leader="dot" w:pos="7920"/>
        </w:tabs>
        <w:rPr>
          <w:rFonts w:cs="Calibri"/>
        </w:rPr>
      </w:pPr>
    </w:p>
    <w:p w14:paraId="7ED36795" w14:textId="77777777" w:rsidR="000708DC" w:rsidRDefault="000708DC" w:rsidP="000708DC">
      <w:pPr>
        <w:tabs>
          <w:tab w:val="left" w:pos="720"/>
          <w:tab w:val="left" w:pos="5040"/>
          <w:tab w:val="decimal" w:leader="dot" w:pos="7920"/>
        </w:tabs>
        <w:rPr>
          <w:rFonts w:cs="Calibri"/>
        </w:rPr>
      </w:pPr>
      <w:r>
        <w:rPr>
          <w:rFonts w:cs="Calibri"/>
        </w:rPr>
        <w:t xml:space="preserve"> Minutes approved: Dated: ___________             </w:t>
      </w:r>
      <w:r>
        <w:rPr>
          <w:rFonts w:cs="Calibri"/>
        </w:rPr>
        <w:tab/>
        <w:t xml:space="preserve"> X__________________________</w:t>
      </w:r>
    </w:p>
    <w:p w14:paraId="0F39CC39" w14:textId="77777777" w:rsidR="000708DC" w:rsidRDefault="000708DC" w:rsidP="000708DC">
      <w:pPr>
        <w:tabs>
          <w:tab w:val="left" w:pos="720"/>
          <w:tab w:val="left" w:pos="5040"/>
          <w:tab w:val="decimal" w:leader="dot" w:pos="7920"/>
        </w:tabs>
        <w:rPr>
          <w:rFonts w:cs="Calibri"/>
        </w:rPr>
      </w:pPr>
    </w:p>
    <w:p w14:paraId="375C69C5" w14:textId="77777777" w:rsidR="000708DC" w:rsidRDefault="000708DC" w:rsidP="000708DC">
      <w:pPr>
        <w:tabs>
          <w:tab w:val="left" w:pos="720"/>
          <w:tab w:val="left" w:pos="5040"/>
          <w:tab w:val="decimal" w:leader="dot" w:pos="7920"/>
        </w:tabs>
        <w:rPr>
          <w:rFonts w:cs="Calibri"/>
        </w:rPr>
      </w:pPr>
      <w:r>
        <w:rPr>
          <w:rFonts w:cs="Calibri"/>
        </w:rPr>
        <w:t xml:space="preserve">                   </w:t>
      </w:r>
      <w:r>
        <w:rPr>
          <w:rFonts w:cs="Calibri"/>
        </w:rPr>
        <w:tab/>
        <w:t xml:space="preserve"> X___________________________</w:t>
      </w:r>
    </w:p>
    <w:p w14:paraId="6F5273D8" w14:textId="77777777" w:rsidR="000708DC" w:rsidRDefault="000708DC" w:rsidP="000708DC">
      <w:pPr>
        <w:tabs>
          <w:tab w:val="left" w:pos="720"/>
          <w:tab w:val="left" w:pos="5040"/>
          <w:tab w:val="decimal" w:leader="dot" w:pos="7920"/>
        </w:tabs>
        <w:rPr>
          <w:rFonts w:cs="Calibri"/>
        </w:rPr>
      </w:pPr>
    </w:p>
    <w:p w14:paraId="49331809" w14:textId="77777777" w:rsidR="000708DC" w:rsidRDefault="000708DC" w:rsidP="000708DC">
      <w:pPr>
        <w:tabs>
          <w:tab w:val="left" w:pos="720"/>
          <w:tab w:val="left" w:pos="5040"/>
          <w:tab w:val="decimal" w:leader="dot" w:pos="7920"/>
        </w:tabs>
        <w:rPr>
          <w:rFonts w:cs="Calibri"/>
        </w:rPr>
      </w:pPr>
      <w:r>
        <w:rPr>
          <w:rFonts w:cs="Calibri"/>
        </w:rPr>
        <w:tab/>
      </w:r>
      <w:r>
        <w:rPr>
          <w:rFonts w:cs="Calibri"/>
        </w:rPr>
        <w:tab/>
        <w:t xml:space="preserve"> X___________________________   </w:t>
      </w:r>
    </w:p>
    <w:p w14:paraId="482DE0C5" w14:textId="77777777" w:rsidR="000708DC" w:rsidRDefault="000708DC" w:rsidP="000708DC">
      <w:pPr>
        <w:tabs>
          <w:tab w:val="left" w:pos="720"/>
          <w:tab w:val="left" w:pos="5040"/>
          <w:tab w:val="decimal" w:leader="dot" w:pos="7920"/>
        </w:tabs>
        <w:rPr>
          <w:rFonts w:cs="Calibri"/>
        </w:rPr>
      </w:pPr>
    </w:p>
    <w:p w14:paraId="6C64BCF2" w14:textId="77777777" w:rsidR="000708DC" w:rsidRDefault="000708DC" w:rsidP="00295526">
      <w:pPr>
        <w:tabs>
          <w:tab w:val="left" w:pos="5040"/>
          <w:tab w:val="left" w:pos="5760"/>
          <w:tab w:val="left" w:pos="6480"/>
        </w:tabs>
      </w:pPr>
    </w:p>
    <w:p w14:paraId="6FB1772A" w14:textId="77777777" w:rsidR="008043C0" w:rsidRDefault="008043C0" w:rsidP="00295526">
      <w:pPr>
        <w:tabs>
          <w:tab w:val="left" w:pos="5040"/>
          <w:tab w:val="left" w:pos="5760"/>
          <w:tab w:val="left" w:pos="6480"/>
        </w:tabs>
      </w:pPr>
    </w:p>
    <w:p w14:paraId="6B4A2876" w14:textId="77777777" w:rsidR="008043C0" w:rsidRDefault="008043C0" w:rsidP="00295526">
      <w:pPr>
        <w:tabs>
          <w:tab w:val="left" w:pos="5040"/>
          <w:tab w:val="left" w:pos="5760"/>
          <w:tab w:val="left" w:pos="6480"/>
        </w:tabs>
      </w:pPr>
    </w:p>
    <w:p w14:paraId="16FF1FB2" w14:textId="77777777" w:rsidR="008043C0" w:rsidRDefault="008043C0" w:rsidP="00295526">
      <w:pPr>
        <w:tabs>
          <w:tab w:val="left" w:pos="5040"/>
          <w:tab w:val="left" w:pos="5760"/>
          <w:tab w:val="left" w:pos="6480"/>
        </w:tabs>
      </w:pPr>
    </w:p>
    <w:p w14:paraId="546FA7A2" w14:textId="77777777" w:rsidR="008043C0" w:rsidRPr="00E816F3" w:rsidRDefault="008043C0" w:rsidP="00295526">
      <w:pPr>
        <w:tabs>
          <w:tab w:val="left" w:pos="5040"/>
          <w:tab w:val="left" w:pos="5760"/>
          <w:tab w:val="left" w:pos="6480"/>
        </w:tabs>
      </w:pPr>
    </w:p>
    <w:sectPr w:rsidR="008043C0" w:rsidRPr="00E816F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32C0" w14:textId="77777777" w:rsidR="00A920D6" w:rsidRDefault="00A920D6" w:rsidP="00A920D6">
      <w:pPr>
        <w:spacing w:line="240" w:lineRule="auto"/>
      </w:pPr>
      <w:r>
        <w:separator/>
      </w:r>
    </w:p>
  </w:endnote>
  <w:endnote w:type="continuationSeparator" w:id="0">
    <w:p w14:paraId="7E00C212" w14:textId="77777777" w:rsidR="00A920D6" w:rsidRDefault="00A920D6" w:rsidP="00A92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7483" w14:textId="77777777" w:rsidR="00062DCE" w:rsidRPr="00062DCE" w:rsidRDefault="00062DCE" w:rsidP="00EC48EF">
    <w:pPr>
      <w:pStyle w:val="Footer"/>
      <w:rPr>
        <w:sz w:val="28"/>
        <w:szCs w:val="28"/>
      </w:rPr>
    </w:pPr>
    <w:r>
      <w:rPr>
        <w:sz w:val="28"/>
        <w:szCs w:val="28"/>
      </w:rPr>
      <w:t xml:space="preserve">Water Quality </w:t>
    </w:r>
    <w:r w:rsidR="00EC48EF">
      <w:rPr>
        <w:sz w:val="28"/>
        <w:szCs w:val="28"/>
      </w:rPr>
      <w:t xml:space="preserve"> </w:t>
    </w:r>
    <w:r>
      <w:rPr>
        <w:sz w:val="28"/>
        <w:szCs w:val="28"/>
      </w:rPr>
      <w:t xml:space="preserve"> •</w:t>
    </w:r>
    <w:r w:rsidR="00EC48EF">
      <w:rPr>
        <w:sz w:val="28"/>
        <w:szCs w:val="28"/>
      </w:rPr>
      <w:t xml:space="preserve"> </w:t>
    </w:r>
    <w:r>
      <w:rPr>
        <w:sz w:val="28"/>
        <w:szCs w:val="28"/>
      </w:rPr>
      <w:t xml:space="preserve">  Soil Health &amp;</w:t>
    </w:r>
    <w:r w:rsidR="00EC48EF">
      <w:rPr>
        <w:sz w:val="28"/>
        <w:szCs w:val="28"/>
      </w:rPr>
      <w:t xml:space="preserve"> Soil Erosion   </w:t>
    </w:r>
    <w:r>
      <w:rPr>
        <w:sz w:val="28"/>
        <w:szCs w:val="28"/>
      </w:rPr>
      <w:t>•</w:t>
    </w:r>
    <w:r w:rsidR="00EC48EF">
      <w:rPr>
        <w:sz w:val="28"/>
        <w:szCs w:val="28"/>
      </w:rPr>
      <w:t xml:space="preserve">   Woodlands/Wildlife   </w:t>
    </w:r>
    <w:r>
      <w:rPr>
        <w:sz w:val="28"/>
        <w:szCs w:val="28"/>
      </w:rPr>
      <w:t>•</w:t>
    </w:r>
    <w:r w:rsidR="00EC48EF">
      <w:rPr>
        <w:sz w:val="28"/>
        <w:szCs w:val="28"/>
      </w:rPr>
      <w:t xml:space="preserve">   Land Use</w:t>
    </w:r>
  </w:p>
  <w:p w14:paraId="2EC2C0BC" w14:textId="77777777" w:rsidR="006602E6" w:rsidRDefault="006602E6" w:rsidP="00EC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5779" w14:textId="77777777" w:rsidR="00A920D6" w:rsidRDefault="00A920D6" w:rsidP="00A920D6">
      <w:pPr>
        <w:spacing w:line="240" w:lineRule="auto"/>
      </w:pPr>
      <w:r>
        <w:separator/>
      </w:r>
    </w:p>
  </w:footnote>
  <w:footnote w:type="continuationSeparator" w:id="0">
    <w:p w14:paraId="02F41BB9" w14:textId="77777777" w:rsidR="00A920D6" w:rsidRDefault="00A920D6" w:rsidP="00A920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27EC" w14:textId="77777777" w:rsidR="00A920D6" w:rsidRDefault="00A920D6">
    <w:pPr>
      <w:pStyle w:val="Header"/>
    </w:pPr>
  </w:p>
  <w:p w14:paraId="016533D3" w14:textId="77777777" w:rsidR="00A920D6" w:rsidRDefault="00A92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B9E"/>
    <w:multiLevelType w:val="hybridMultilevel"/>
    <w:tmpl w:val="C080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10F9"/>
    <w:multiLevelType w:val="hybridMultilevel"/>
    <w:tmpl w:val="CADA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C1A84"/>
    <w:multiLevelType w:val="hybridMultilevel"/>
    <w:tmpl w:val="DBA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7437"/>
    <w:multiLevelType w:val="hybridMultilevel"/>
    <w:tmpl w:val="8FF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A02AE"/>
    <w:multiLevelType w:val="hybridMultilevel"/>
    <w:tmpl w:val="82F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56127"/>
    <w:multiLevelType w:val="hybridMultilevel"/>
    <w:tmpl w:val="BBA8B1B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6" w15:restartNumberingAfterBreak="0">
    <w:nsid w:val="263E5DA8"/>
    <w:multiLevelType w:val="hybridMultilevel"/>
    <w:tmpl w:val="84B8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B0D87"/>
    <w:multiLevelType w:val="hybridMultilevel"/>
    <w:tmpl w:val="540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7A9C"/>
    <w:multiLevelType w:val="hybridMultilevel"/>
    <w:tmpl w:val="14B4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E028E"/>
    <w:multiLevelType w:val="hybridMultilevel"/>
    <w:tmpl w:val="57BE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0158C"/>
    <w:multiLevelType w:val="hybridMultilevel"/>
    <w:tmpl w:val="C7548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A30F82"/>
    <w:multiLevelType w:val="hybridMultilevel"/>
    <w:tmpl w:val="147E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9017E"/>
    <w:multiLevelType w:val="hybridMultilevel"/>
    <w:tmpl w:val="26A4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96DB9"/>
    <w:multiLevelType w:val="hybridMultilevel"/>
    <w:tmpl w:val="44A0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00B5E"/>
    <w:multiLevelType w:val="hybridMultilevel"/>
    <w:tmpl w:val="B30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726BC"/>
    <w:multiLevelType w:val="hybridMultilevel"/>
    <w:tmpl w:val="7EC2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47F19"/>
    <w:multiLevelType w:val="hybridMultilevel"/>
    <w:tmpl w:val="8692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C22B8"/>
    <w:multiLevelType w:val="hybridMultilevel"/>
    <w:tmpl w:val="2E2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11B6D"/>
    <w:multiLevelType w:val="hybridMultilevel"/>
    <w:tmpl w:val="C57E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46864"/>
    <w:multiLevelType w:val="hybridMultilevel"/>
    <w:tmpl w:val="0EDE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B567D"/>
    <w:multiLevelType w:val="hybridMultilevel"/>
    <w:tmpl w:val="8B42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87CC6"/>
    <w:multiLevelType w:val="hybridMultilevel"/>
    <w:tmpl w:val="33105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4"/>
  </w:num>
  <w:num w:numId="3">
    <w:abstractNumId w:val="19"/>
  </w:num>
  <w:num w:numId="4">
    <w:abstractNumId w:val="2"/>
  </w:num>
  <w:num w:numId="5">
    <w:abstractNumId w:val="5"/>
  </w:num>
  <w:num w:numId="6">
    <w:abstractNumId w:val="4"/>
  </w:num>
  <w:num w:numId="7">
    <w:abstractNumId w:val="20"/>
  </w:num>
  <w:num w:numId="8">
    <w:abstractNumId w:val="15"/>
  </w:num>
  <w:num w:numId="9">
    <w:abstractNumId w:val="17"/>
  </w:num>
  <w:num w:numId="10">
    <w:abstractNumId w:val="13"/>
  </w:num>
  <w:num w:numId="11">
    <w:abstractNumId w:val="0"/>
  </w:num>
  <w:num w:numId="12">
    <w:abstractNumId w:val="11"/>
  </w:num>
  <w:num w:numId="13">
    <w:abstractNumId w:val="3"/>
  </w:num>
  <w:num w:numId="14">
    <w:abstractNumId w:val="12"/>
  </w:num>
  <w:num w:numId="15">
    <w:abstractNumId w:val="16"/>
  </w:num>
  <w:num w:numId="16">
    <w:abstractNumId w:val="8"/>
  </w:num>
  <w:num w:numId="17">
    <w:abstractNumId w:val="1"/>
  </w:num>
  <w:num w:numId="18">
    <w:abstractNumId w:val="6"/>
  </w:num>
  <w:num w:numId="19">
    <w:abstractNumId w:val="21"/>
  </w:num>
  <w:num w:numId="20">
    <w:abstractNumId w:val="9"/>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30"/>
    <w:rsid w:val="00001737"/>
    <w:rsid w:val="0001369C"/>
    <w:rsid w:val="00017A4E"/>
    <w:rsid w:val="0002324A"/>
    <w:rsid w:val="00034ACD"/>
    <w:rsid w:val="0004405A"/>
    <w:rsid w:val="000526DB"/>
    <w:rsid w:val="00062DCE"/>
    <w:rsid w:val="000708DC"/>
    <w:rsid w:val="0007139A"/>
    <w:rsid w:val="00072CBD"/>
    <w:rsid w:val="0007627F"/>
    <w:rsid w:val="00093697"/>
    <w:rsid w:val="000A1B78"/>
    <w:rsid w:val="000A3C26"/>
    <w:rsid w:val="000B0FBA"/>
    <w:rsid w:val="000B6F8A"/>
    <w:rsid w:val="000C0671"/>
    <w:rsid w:val="000C3C48"/>
    <w:rsid w:val="000C6977"/>
    <w:rsid w:val="000D2705"/>
    <w:rsid w:val="000D3137"/>
    <w:rsid w:val="000E47EA"/>
    <w:rsid w:val="000F4B44"/>
    <w:rsid w:val="000F6AAD"/>
    <w:rsid w:val="000F7642"/>
    <w:rsid w:val="00100C2E"/>
    <w:rsid w:val="00102F61"/>
    <w:rsid w:val="00105A90"/>
    <w:rsid w:val="0010679F"/>
    <w:rsid w:val="00111B97"/>
    <w:rsid w:val="00116965"/>
    <w:rsid w:val="0012122A"/>
    <w:rsid w:val="00123EDC"/>
    <w:rsid w:val="001258FB"/>
    <w:rsid w:val="00133D16"/>
    <w:rsid w:val="00141100"/>
    <w:rsid w:val="0014188F"/>
    <w:rsid w:val="00141CE1"/>
    <w:rsid w:val="00147C42"/>
    <w:rsid w:val="0015711A"/>
    <w:rsid w:val="001571B0"/>
    <w:rsid w:val="00163432"/>
    <w:rsid w:val="001645AC"/>
    <w:rsid w:val="00165A7A"/>
    <w:rsid w:val="00175390"/>
    <w:rsid w:val="0018487F"/>
    <w:rsid w:val="00193B66"/>
    <w:rsid w:val="001A4F26"/>
    <w:rsid w:val="001B18C4"/>
    <w:rsid w:val="001B27B0"/>
    <w:rsid w:val="001C2BC2"/>
    <w:rsid w:val="001D203E"/>
    <w:rsid w:val="001F0C43"/>
    <w:rsid w:val="001F199E"/>
    <w:rsid w:val="001F3404"/>
    <w:rsid w:val="0022460A"/>
    <w:rsid w:val="00224739"/>
    <w:rsid w:val="00231107"/>
    <w:rsid w:val="002433FC"/>
    <w:rsid w:val="0025208C"/>
    <w:rsid w:val="00252B50"/>
    <w:rsid w:val="0026273F"/>
    <w:rsid w:val="0028238F"/>
    <w:rsid w:val="002833F5"/>
    <w:rsid w:val="00285506"/>
    <w:rsid w:val="00285BC7"/>
    <w:rsid w:val="0028635D"/>
    <w:rsid w:val="00295526"/>
    <w:rsid w:val="002A4197"/>
    <w:rsid w:val="002B30AF"/>
    <w:rsid w:val="002B47FB"/>
    <w:rsid w:val="002B4FE4"/>
    <w:rsid w:val="002B56EE"/>
    <w:rsid w:val="002B7233"/>
    <w:rsid w:val="002C3E33"/>
    <w:rsid w:val="002D20AE"/>
    <w:rsid w:val="002D43E0"/>
    <w:rsid w:val="002E751C"/>
    <w:rsid w:val="0030188D"/>
    <w:rsid w:val="00303383"/>
    <w:rsid w:val="00307183"/>
    <w:rsid w:val="00311F37"/>
    <w:rsid w:val="003163C2"/>
    <w:rsid w:val="0031717D"/>
    <w:rsid w:val="003249BB"/>
    <w:rsid w:val="00334CD5"/>
    <w:rsid w:val="00345EFA"/>
    <w:rsid w:val="003469DF"/>
    <w:rsid w:val="00347458"/>
    <w:rsid w:val="00351F4F"/>
    <w:rsid w:val="00352006"/>
    <w:rsid w:val="00357413"/>
    <w:rsid w:val="00364C44"/>
    <w:rsid w:val="0036784C"/>
    <w:rsid w:val="00367C55"/>
    <w:rsid w:val="00371BF1"/>
    <w:rsid w:val="003831F0"/>
    <w:rsid w:val="00384D05"/>
    <w:rsid w:val="00385729"/>
    <w:rsid w:val="003A377E"/>
    <w:rsid w:val="003D4290"/>
    <w:rsid w:val="003D63B7"/>
    <w:rsid w:val="003D689D"/>
    <w:rsid w:val="003D6E5E"/>
    <w:rsid w:val="00400E19"/>
    <w:rsid w:val="004015F2"/>
    <w:rsid w:val="004052C4"/>
    <w:rsid w:val="00406595"/>
    <w:rsid w:val="00412542"/>
    <w:rsid w:val="00416102"/>
    <w:rsid w:val="00430D50"/>
    <w:rsid w:val="004351D1"/>
    <w:rsid w:val="00435217"/>
    <w:rsid w:val="00445CD6"/>
    <w:rsid w:val="00457A12"/>
    <w:rsid w:val="004615BB"/>
    <w:rsid w:val="004745A7"/>
    <w:rsid w:val="00482B4B"/>
    <w:rsid w:val="004866BC"/>
    <w:rsid w:val="00496631"/>
    <w:rsid w:val="0049776B"/>
    <w:rsid w:val="004A5121"/>
    <w:rsid w:val="004D3E57"/>
    <w:rsid w:val="004D76B5"/>
    <w:rsid w:val="004F03D8"/>
    <w:rsid w:val="004F5CDC"/>
    <w:rsid w:val="004F6717"/>
    <w:rsid w:val="005129BC"/>
    <w:rsid w:val="00515A2A"/>
    <w:rsid w:val="0054221A"/>
    <w:rsid w:val="00546C66"/>
    <w:rsid w:val="00562569"/>
    <w:rsid w:val="00566D0D"/>
    <w:rsid w:val="005772FB"/>
    <w:rsid w:val="00585484"/>
    <w:rsid w:val="005B3135"/>
    <w:rsid w:val="005B652E"/>
    <w:rsid w:val="005C1F84"/>
    <w:rsid w:val="005C20F6"/>
    <w:rsid w:val="005C425E"/>
    <w:rsid w:val="005C59C3"/>
    <w:rsid w:val="005D1D5B"/>
    <w:rsid w:val="005D34FE"/>
    <w:rsid w:val="005D62A6"/>
    <w:rsid w:val="005D6405"/>
    <w:rsid w:val="005E1FA9"/>
    <w:rsid w:val="005F1218"/>
    <w:rsid w:val="006050D3"/>
    <w:rsid w:val="0060651D"/>
    <w:rsid w:val="0060693F"/>
    <w:rsid w:val="00615D3F"/>
    <w:rsid w:val="00622FF7"/>
    <w:rsid w:val="00625A00"/>
    <w:rsid w:val="00634448"/>
    <w:rsid w:val="006410A1"/>
    <w:rsid w:val="0064120D"/>
    <w:rsid w:val="00655FF3"/>
    <w:rsid w:val="006602E6"/>
    <w:rsid w:val="006777EB"/>
    <w:rsid w:val="006806BD"/>
    <w:rsid w:val="00690F9A"/>
    <w:rsid w:val="00691157"/>
    <w:rsid w:val="006926B0"/>
    <w:rsid w:val="006B0995"/>
    <w:rsid w:val="006B3622"/>
    <w:rsid w:val="006B4694"/>
    <w:rsid w:val="006C431E"/>
    <w:rsid w:val="006E5453"/>
    <w:rsid w:val="006F0DDF"/>
    <w:rsid w:val="006F29B6"/>
    <w:rsid w:val="006F442B"/>
    <w:rsid w:val="00702AEE"/>
    <w:rsid w:val="00721825"/>
    <w:rsid w:val="00722560"/>
    <w:rsid w:val="00725F37"/>
    <w:rsid w:val="007327D2"/>
    <w:rsid w:val="00744FBA"/>
    <w:rsid w:val="00751281"/>
    <w:rsid w:val="0075279E"/>
    <w:rsid w:val="00762888"/>
    <w:rsid w:val="007776C7"/>
    <w:rsid w:val="00793252"/>
    <w:rsid w:val="007A3F05"/>
    <w:rsid w:val="007B504D"/>
    <w:rsid w:val="007B6732"/>
    <w:rsid w:val="007C0FBE"/>
    <w:rsid w:val="007C690D"/>
    <w:rsid w:val="007D50A2"/>
    <w:rsid w:val="007F7F90"/>
    <w:rsid w:val="00802B8C"/>
    <w:rsid w:val="008043C0"/>
    <w:rsid w:val="00806AAA"/>
    <w:rsid w:val="00811F4D"/>
    <w:rsid w:val="008165C5"/>
    <w:rsid w:val="00817C12"/>
    <w:rsid w:val="00817F92"/>
    <w:rsid w:val="00821AEE"/>
    <w:rsid w:val="008229B1"/>
    <w:rsid w:val="00841252"/>
    <w:rsid w:val="008538BA"/>
    <w:rsid w:val="0085658A"/>
    <w:rsid w:val="00857AE7"/>
    <w:rsid w:val="00864938"/>
    <w:rsid w:val="008657EE"/>
    <w:rsid w:val="0087069D"/>
    <w:rsid w:val="0087786E"/>
    <w:rsid w:val="008778CE"/>
    <w:rsid w:val="00886395"/>
    <w:rsid w:val="00891038"/>
    <w:rsid w:val="00895EA7"/>
    <w:rsid w:val="008A2281"/>
    <w:rsid w:val="008C425B"/>
    <w:rsid w:val="008D1C73"/>
    <w:rsid w:val="008D6898"/>
    <w:rsid w:val="008E225F"/>
    <w:rsid w:val="008E5EBC"/>
    <w:rsid w:val="008E7A9C"/>
    <w:rsid w:val="008F1EBB"/>
    <w:rsid w:val="008F592D"/>
    <w:rsid w:val="008F6AE8"/>
    <w:rsid w:val="0090302E"/>
    <w:rsid w:val="00906CAD"/>
    <w:rsid w:val="009143DC"/>
    <w:rsid w:val="00916820"/>
    <w:rsid w:val="0093034E"/>
    <w:rsid w:val="009316F1"/>
    <w:rsid w:val="009318CF"/>
    <w:rsid w:val="00932C18"/>
    <w:rsid w:val="00932F80"/>
    <w:rsid w:val="0093423F"/>
    <w:rsid w:val="00934739"/>
    <w:rsid w:val="009371FD"/>
    <w:rsid w:val="0094045E"/>
    <w:rsid w:val="009423F7"/>
    <w:rsid w:val="0094260C"/>
    <w:rsid w:val="00955196"/>
    <w:rsid w:val="00970E96"/>
    <w:rsid w:val="009806AB"/>
    <w:rsid w:val="0098163B"/>
    <w:rsid w:val="00986678"/>
    <w:rsid w:val="00987229"/>
    <w:rsid w:val="00993525"/>
    <w:rsid w:val="009B560F"/>
    <w:rsid w:val="009D421C"/>
    <w:rsid w:val="009D6950"/>
    <w:rsid w:val="009E1169"/>
    <w:rsid w:val="009E3621"/>
    <w:rsid w:val="009E3B32"/>
    <w:rsid w:val="009F4731"/>
    <w:rsid w:val="00A04EA6"/>
    <w:rsid w:val="00A13EE9"/>
    <w:rsid w:val="00A15BF1"/>
    <w:rsid w:val="00A20851"/>
    <w:rsid w:val="00A352CE"/>
    <w:rsid w:val="00A418B0"/>
    <w:rsid w:val="00A46654"/>
    <w:rsid w:val="00A47B5B"/>
    <w:rsid w:val="00A54880"/>
    <w:rsid w:val="00A55F48"/>
    <w:rsid w:val="00A62509"/>
    <w:rsid w:val="00A65EE4"/>
    <w:rsid w:val="00A77179"/>
    <w:rsid w:val="00A80F1F"/>
    <w:rsid w:val="00A80F4F"/>
    <w:rsid w:val="00A81D53"/>
    <w:rsid w:val="00A83885"/>
    <w:rsid w:val="00A874BF"/>
    <w:rsid w:val="00A920D6"/>
    <w:rsid w:val="00A96EC6"/>
    <w:rsid w:val="00AA0C51"/>
    <w:rsid w:val="00AA2B96"/>
    <w:rsid w:val="00AA42A2"/>
    <w:rsid w:val="00AA71D6"/>
    <w:rsid w:val="00AA72F4"/>
    <w:rsid w:val="00AA7EE7"/>
    <w:rsid w:val="00AB19BF"/>
    <w:rsid w:val="00AB7588"/>
    <w:rsid w:val="00AC0E9F"/>
    <w:rsid w:val="00AC1214"/>
    <w:rsid w:val="00AC6A6D"/>
    <w:rsid w:val="00AE000F"/>
    <w:rsid w:val="00AE33B0"/>
    <w:rsid w:val="00AE6B8F"/>
    <w:rsid w:val="00AE6FDD"/>
    <w:rsid w:val="00AF7AD0"/>
    <w:rsid w:val="00B075D1"/>
    <w:rsid w:val="00B109A8"/>
    <w:rsid w:val="00B16BF5"/>
    <w:rsid w:val="00B248A8"/>
    <w:rsid w:val="00B25A61"/>
    <w:rsid w:val="00B3518A"/>
    <w:rsid w:val="00B36545"/>
    <w:rsid w:val="00B453D0"/>
    <w:rsid w:val="00B541DD"/>
    <w:rsid w:val="00B55C9B"/>
    <w:rsid w:val="00B5664C"/>
    <w:rsid w:val="00B61D12"/>
    <w:rsid w:val="00B8650C"/>
    <w:rsid w:val="00BA5587"/>
    <w:rsid w:val="00BA7291"/>
    <w:rsid w:val="00BB7126"/>
    <w:rsid w:val="00BC5F22"/>
    <w:rsid w:val="00BD4731"/>
    <w:rsid w:val="00BD570A"/>
    <w:rsid w:val="00BF453D"/>
    <w:rsid w:val="00BF4FB5"/>
    <w:rsid w:val="00BF6A54"/>
    <w:rsid w:val="00C02BC7"/>
    <w:rsid w:val="00C10E99"/>
    <w:rsid w:val="00C139E3"/>
    <w:rsid w:val="00C14EA9"/>
    <w:rsid w:val="00C15531"/>
    <w:rsid w:val="00C21F6C"/>
    <w:rsid w:val="00C23973"/>
    <w:rsid w:val="00C2729D"/>
    <w:rsid w:val="00C30F77"/>
    <w:rsid w:val="00C46594"/>
    <w:rsid w:val="00C46EBF"/>
    <w:rsid w:val="00C7422E"/>
    <w:rsid w:val="00C74979"/>
    <w:rsid w:val="00C83C28"/>
    <w:rsid w:val="00C83D4E"/>
    <w:rsid w:val="00C91917"/>
    <w:rsid w:val="00C91EB2"/>
    <w:rsid w:val="00CA6245"/>
    <w:rsid w:val="00CB1F44"/>
    <w:rsid w:val="00CB5563"/>
    <w:rsid w:val="00CC2BD7"/>
    <w:rsid w:val="00CC3C4F"/>
    <w:rsid w:val="00CC77DA"/>
    <w:rsid w:val="00CD7198"/>
    <w:rsid w:val="00CF58CA"/>
    <w:rsid w:val="00D0459A"/>
    <w:rsid w:val="00D05C5B"/>
    <w:rsid w:val="00D06AB9"/>
    <w:rsid w:val="00D25857"/>
    <w:rsid w:val="00D3178C"/>
    <w:rsid w:val="00D33393"/>
    <w:rsid w:val="00D33A3C"/>
    <w:rsid w:val="00D3645D"/>
    <w:rsid w:val="00D368A4"/>
    <w:rsid w:val="00D36F90"/>
    <w:rsid w:val="00D37074"/>
    <w:rsid w:val="00D441C6"/>
    <w:rsid w:val="00D45C7A"/>
    <w:rsid w:val="00D5068E"/>
    <w:rsid w:val="00D523EB"/>
    <w:rsid w:val="00D57C00"/>
    <w:rsid w:val="00D60436"/>
    <w:rsid w:val="00D65648"/>
    <w:rsid w:val="00D66014"/>
    <w:rsid w:val="00D66669"/>
    <w:rsid w:val="00D67501"/>
    <w:rsid w:val="00D94871"/>
    <w:rsid w:val="00D949A8"/>
    <w:rsid w:val="00D96D7B"/>
    <w:rsid w:val="00DA1186"/>
    <w:rsid w:val="00DA18B9"/>
    <w:rsid w:val="00DA4706"/>
    <w:rsid w:val="00DA5F11"/>
    <w:rsid w:val="00DC15DF"/>
    <w:rsid w:val="00DC3CC1"/>
    <w:rsid w:val="00DC57D3"/>
    <w:rsid w:val="00DC59EE"/>
    <w:rsid w:val="00DC68FF"/>
    <w:rsid w:val="00DC6BA9"/>
    <w:rsid w:val="00DE4768"/>
    <w:rsid w:val="00DF0A41"/>
    <w:rsid w:val="00DF1D3D"/>
    <w:rsid w:val="00E03629"/>
    <w:rsid w:val="00E137DD"/>
    <w:rsid w:val="00E2340A"/>
    <w:rsid w:val="00E37DDB"/>
    <w:rsid w:val="00E4598A"/>
    <w:rsid w:val="00E479A9"/>
    <w:rsid w:val="00E520DB"/>
    <w:rsid w:val="00E53A1B"/>
    <w:rsid w:val="00E61168"/>
    <w:rsid w:val="00E61A28"/>
    <w:rsid w:val="00E651AD"/>
    <w:rsid w:val="00E6598F"/>
    <w:rsid w:val="00E74158"/>
    <w:rsid w:val="00E807E5"/>
    <w:rsid w:val="00E816F3"/>
    <w:rsid w:val="00E83561"/>
    <w:rsid w:val="00E85EA6"/>
    <w:rsid w:val="00E91832"/>
    <w:rsid w:val="00EA01DE"/>
    <w:rsid w:val="00EA4C1B"/>
    <w:rsid w:val="00EA5D82"/>
    <w:rsid w:val="00EC2F32"/>
    <w:rsid w:val="00EC4564"/>
    <w:rsid w:val="00EC48EF"/>
    <w:rsid w:val="00EC7764"/>
    <w:rsid w:val="00EC77B8"/>
    <w:rsid w:val="00ED08CC"/>
    <w:rsid w:val="00ED22E1"/>
    <w:rsid w:val="00EE3900"/>
    <w:rsid w:val="00EE7F05"/>
    <w:rsid w:val="00EF5EBB"/>
    <w:rsid w:val="00EF7FC6"/>
    <w:rsid w:val="00F00920"/>
    <w:rsid w:val="00F310D6"/>
    <w:rsid w:val="00F43555"/>
    <w:rsid w:val="00F578CD"/>
    <w:rsid w:val="00F617F7"/>
    <w:rsid w:val="00F66798"/>
    <w:rsid w:val="00F70374"/>
    <w:rsid w:val="00F714D0"/>
    <w:rsid w:val="00F744E0"/>
    <w:rsid w:val="00F764E1"/>
    <w:rsid w:val="00F770B9"/>
    <w:rsid w:val="00F82919"/>
    <w:rsid w:val="00F83793"/>
    <w:rsid w:val="00F91EAB"/>
    <w:rsid w:val="00F92F30"/>
    <w:rsid w:val="00F93117"/>
    <w:rsid w:val="00F95C15"/>
    <w:rsid w:val="00FA0FE7"/>
    <w:rsid w:val="00FA53AE"/>
    <w:rsid w:val="00FA737C"/>
    <w:rsid w:val="00FB26D7"/>
    <w:rsid w:val="00FB2ADB"/>
    <w:rsid w:val="00FB6603"/>
    <w:rsid w:val="00FB76E4"/>
    <w:rsid w:val="00FC42DF"/>
    <w:rsid w:val="00FD48D3"/>
    <w:rsid w:val="00FF5545"/>
    <w:rsid w:val="00FF6078"/>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934E"/>
  <w15:chartTrackingRefBased/>
  <w15:docId w15:val="{4834450C-2FCA-4F8D-B5AF-8F60C134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F30"/>
    <w:pPr>
      <w:suppressAutoHyphens/>
      <w:spacing w:after="0" w:line="240" w:lineRule="atLeast"/>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11"/>
    <w:pPr>
      <w:ind w:left="720"/>
      <w:contextualSpacing/>
    </w:pPr>
  </w:style>
  <w:style w:type="paragraph" w:styleId="BalloonText">
    <w:name w:val="Balloon Text"/>
    <w:basedOn w:val="Normal"/>
    <w:link w:val="BalloonTextChar"/>
    <w:uiPriority w:val="99"/>
    <w:semiHidden/>
    <w:unhideWhenUsed/>
    <w:rsid w:val="00C465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94"/>
    <w:rPr>
      <w:rFonts w:ascii="Segoe UI" w:eastAsia="Calibri" w:hAnsi="Segoe UI" w:cs="Segoe UI"/>
      <w:sz w:val="18"/>
      <w:szCs w:val="18"/>
      <w:lang w:eastAsia="zh-CN"/>
    </w:rPr>
  </w:style>
  <w:style w:type="paragraph" w:styleId="Header">
    <w:name w:val="header"/>
    <w:basedOn w:val="Normal"/>
    <w:link w:val="HeaderChar"/>
    <w:uiPriority w:val="99"/>
    <w:unhideWhenUsed/>
    <w:rsid w:val="00A920D6"/>
    <w:pPr>
      <w:tabs>
        <w:tab w:val="center" w:pos="4680"/>
        <w:tab w:val="right" w:pos="9360"/>
      </w:tabs>
      <w:spacing w:line="240" w:lineRule="auto"/>
    </w:pPr>
  </w:style>
  <w:style w:type="character" w:customStyle="1" w:styleId="HeaderChar">
    <w:name w:val="Header Char"/>
    <w:basedOn w:val="DefaultParagraphFont"/>
    <w:link w:val="Header"/>
    <w:uiPriority w:val="99"/>
    <w:rsid w:val="00A920D6"/>
    <w:rPr>
      <w:rFonts w:ascii="Calibri" w:eastAsia="Calibri" w:hAnsi="Calibri" w:cs="Times New Roman"/>
      <w:lang w:eastAsia="zh-CN"/>
    </w:rPr>
  </w:style>
  <w:style w:type="paragraph" w:styleId="Footer">
    <w:name w:val="footer"/>
    <w:basedOn w:val="Normal"/>
    <w:link w:val="FooterChar"/>
    <w:uiPriority w:val="99"/>
    <w:unhideWhenUsed/>
    <w:rsid w:val="00A920D6"/>
    <w:pPr>
      <w:tabs>
        <w:tab w:val="center" w:pos="4680"/>
        <w:tab w:val="right" w:pos="9360"/>
      </w:tabs>
      <w:spacing w:line="240" w:lineRule="auto"/>
    </w:pPr>
  </w:style>
  <w:style w:type="character" w:customStyle="1" w:styleId="FooterChar">
    <w:name w:val="Footer Char"/>
    <w:basedOn w:val="DefaultParagraphFont"/>
    <w:link w:val="Footer"/>
    <w:uiPriority w:val="99"/>
    <w:rsid w:val="00A920D6"/>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3920">
      <w:bodyDiv w:val="1"/>
      <w:marLeft w:val="0"/>
      <w:marRight w:val="0"/>
      <w:marTop w:val="0"/>
      <w:marBottom w:val="0"/>
      <w:divBdr>
        <w:top w:val="none" w:sz="0" w:space="0" w:color="auto"/>
        <w:left w:val="none" w:sz="0" w:space="0" w:color="auto"/>
        <w:bottom w:val="none" w:sz="0" w:space="0" w:color="auto"/>
        <w:right w:val="none" w:sz="0" w:space="0" w:color="auto"/>
      </w:divBdr>
    </w:div>
    <w:div w:id="17161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401C-4E34-4E69-B30E-2585EF42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Mindy - NRCS-CD, Richmond, IN</dc:creator>
  <cp:keywords/>
  <dc:description/>
  <cp:lastModifiedBy>Jordan, Mindy - NRCS-CD, Richmond, IN</cp:lastModifiedBy>
  <cp:revision>8</cp:revision>
  <cp:lastPrinted>2019-02-01T20:23:00Z</cp:lastPrinted>
  <dcterms:created xsi:type="dcterms:W3CDTF">2018-12-27T20:01:00Z</dcterms:created>
  <dcterms:modified xsi:type="dcterms:W3CDTF">2019-02-15T15:21:00Z</dcterms:modified>
</cp:coreProperties>
</file>